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30"/>
          <w:pgMar w:top="600" w:bottom="280" w:left="680" w:right="680"/>
        </w:sect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500678</wp:posOffset>
            </wp:positionH>
            <wp:positionV relativeFrom="paragraph">
              <wp:posOffset>-172487</wp:posOffset>
            </wp:positionV>
            <wp:extent cx="1117367" cy="113514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367" cy="1135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w w:val="85"/>
        </w:rPr>
        <w:t>DEBRECENI</w:t>
      </w:r>
    </w:p>
    <w:p>
      <w:pPr>
        <w:spacing w:line="500" w:lineRule="exact" w:before="0"/>
        <w:ind w:left="2131" w:right="0" w:firstLine="0"/>
        <w:jc w:val="left"/>
        <w:rPr>
          <w:rFonts w:ascii="Arial"/>
          <w:b/>
          <w:sz w:val="48"/>
        </w:rPr>
      </w:pPr>
      <w:r>
        <w:rPr>
          <w:rFonts w:ascii="Arial"/>
          <w:b/>
          <w:color w:val="242424"/>
          <w:sz w:val="48"/>
        </w:rPr>
        <w:t>EGYETEM</w:t>
      </w:r>
    </w:p>
    <w:p>
      <w:pPr>
        <w:spacing w:line="240" w:lineRule="auto" w:before="0"/>
        <w:rPr>
          <w:rFonts w:ascii="Arial"/>
          <w:b/>
          <w:sz w:val="35"/>
        </w:rPr>
      </w:pPr>
      <w:r>
        <w:rPr/>
        <w:br w:type="column"/>
      </w:r>
      <w:r>
        <w:rPr>
          <w:rFonts w:ascii="Arial"/>
          <w:b/>
          <w:sz w:val="35"/>
        </w:rPr>
      </w:r>
    </w:p>
    <w:p>
      <w:pPr>
        <w:spacing w:line="306" w:lineRule="exact" w:before="1"/>
        <w:ind w:left="632" w:right="0"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color w:val="242424"/>
          <w:w w:val="110"/>
          <w:sz w:val="28"/>
        </w:rPr>
        <w:t>KANCELLÁR</w:t>
      </w:r>
    </w:p>
    <w:p>
      <w:pPr>
        <w:spacing w:line="185" w:lineRule="exact" w:before="0"/>
        <w:ind w:left="0" w:right="148" w:firstLine="0"/>
        <w:jc w:val="right"/>
        <w:rPr>
          <w:rFonts w:ascii="Arial" w:hAnsi="Arial"/>
          <w:sz w:val="16"/>
        </w:rPr>
      </w:pPr>
      <w:r>
        <w:rPr>
          <w:color w:val="494949"/>
          <w:spacing w:val="-1"/>
          <w:w w:val="85"/>
          <w:sz w:val="17"/>
        </w:rPr>
        <w:t>!81: </w:t>
      </w:r>
      <w:r>
        <w:rPr>
          <w:rFonts w:ascii="Arial" w:hAnsi="Arial"/>
          <w:color w:val="242424"/>
          <w:spacing w:val="-1"/>
          <w:w w:val="85"/>
          <w:sz w:val="16"/>
        </w:rPr>
        <w:t>H-4028</w:t>
      </w:r>
      <w:r>
        <w:rPr>
          <w:rFonts w:ascii="Arial" w:hAnsi="Arial"/>
          <w:color w:val="242424"/>
          <w:spacing w:val="-4"/>
          <w:w w:val="85"/>
          <w:sz w:val="16"/>
        </w:rPr>
        <w:t> </w:t>
      </w:r>
      <w:r>
        <w:rPr>
          <w:rFonts w:ascii="Arial" w:hAnsi="Arial"/>
          <w:color w:val="242424"/>
          <w:w w:val="85"/>
          <w:sz w:val="16"/>
        </w:rPr>
        <w:t>Debrecen,</w:t>
      </w:r>
      <w:r>
        <w:rPr>
          <w:rFonts w:ascii="Arial" w:hAnsi="Arial"/>
          <w:color w:val="242424"/>
          <w:spacing w:val="1"/>
          <w:w w:val="85"/>
          <w:sz w:val="16"/>
        </w:rPr>
        <w:t> </w:t>
      </w:r>
      <w:r>
        <w:rPr>
          <w:rFonts w:ascii="Arial" w:hAnsi="Arial"/>
          <w:color w:val="242424"/>
          <w:w w:val="85"/>
          <w:sz w:val="16"/>
        </w:rPr>
        <w:t>Kassai</w:t>
      </w:r>
      <w:r>
        <w:rPr>
          <w:rFonts w:ascii="Arial" w:hAnsi="Arial"/>
          <w:color w:val="242424"/>
          <w:spacing w:val="4"/>
          <w:w w:val="85"/>
          <w:sz w:val="16"/>
        </w:rPr>
        <w:t> </w:t>
      </w:r>
      <w:r>
        <w:rPr>
          <w:color w:val="363636"/>
          <w:w w:val="85"/>
          <w:sz w:val="17"/>
        </w:rPr>
        <w:t>út</w:t>
      </w:r>
      <w:r>
        <w:rPr>
          <w:color w:val="363636"/>
          <w:spacing w:val="-9"/>
          <w:w w:val="85"/>
          <w:sz w:val="17"/>
        </w:rPr>
        <w:t> </w:t>
      </w:r>
      <w:r>
        <w:rPr>
          <w:rFonts w:ascii="Arial" w:hAnsi="Arial"/>
          <w:color w:val="363636"/>
          <w:w w:val="85"/>
          <w:sz w:val="16"/>
        </w:rPr>
        <w:t>26.;</w:t>
      </w:r>
    </w:p>
    <w:p>
      <w:pPr>
        <w:spacing w:before="11"/>
        <w:ind w:left="0" w:right="130" w:firstLine="0"/>
        <w:jc w:val="right"/>
        <w:rPr>
          <w:rFonts w:ascii="Arial"/>
          <w:sz w:val="16"/>
        </w:rPr>
      </w:pPr>
      <w:r>
        <w:rPr>
          <w:rFonts w:ascii="Arial"/>
          <w:color w:val="242424"/>
          <w:w w:val="85"/>
          <w:sz w:val="16"/>
        </w:rPr>
        <w:t>H-4002</w:t>
      </w:r>
      <w:r>
        <w:rPr>
          <w:rFonts w:ascii="Arial"/>
          <w:color w:val="242424"/>
          <w:spacing w:val="-8"/>
          <w:w w:val="85"/>
          <w:sz w:val="16"/>
        </w:rPr>
        <w:t> </w:t>
      </w:r>
      <w:r>
        <w:rPr>
          <w:rFonts w:ascii="Arial"/>
          <w:color w:val="242424"/>
          <w:w w:val="85"/>
          <w:sz w:val="16"/>
        </w:rPr>
        <w:t>Debrecen,</w:t>
      </w:r>
      <w:r>
        <w:rPr>
          <w:rFonts w:ascii="Arial"/>
          <w:color w:val="242424"/>
          <w:spacing w:val="10"/>
          <w:w w:val="85"/>
          <w:sz w:val="16"/>
        </w:rPr>
        <w:t> </w:t>
      </w:r>
      <w:r>
        <w:rPr>
          <w:color w:val="242424"/>
          <w:w w:val="85"/>
          <w:sz w:val="17"/>
        </w:rPr>
        <w:t>Pf.:</w:t>
      </w:r>
      <w:r>
        <w:rPr>
          <w:color w:val="242424"/>
          <w:spacing w:val="-11"/>
          <w:w w:val="85"/>
          <w:sz w:val="17"/>
        </w:rPr>
        <w:t> </w:t>
      </w:r>
      <w:r>
        <w:rPr>
          <w:rFonts w:ascii="Arial"/>
          <w:color w:val="242424"/>
          <w:w w:val="85"/>
          <w:sz w:val="16"/>
        </w:rPr>
        <w:t>400</w:t>
      </w:r>
      <w:r>
        <w:rPr>
          <w:rFonts w:ascii="Arial"/>
          <w:color w:val="757575"/>
          <w:w w:val="85"/>
          <w:sz w:val="16"/>
        </w:rPr>
        <w:t>.</w:t>
      </w:r>
    </w:p>
    <w:p>
      <w:pPr>
        <w:spacing w:before="15"/>
        <w:ind w:left="0" w:right="145" w:firstLine="0"/>
        <w:jc w:val="right"/>
        <w:rPr>
          <w:rFonts w:ascii="Arial"/>
          <w:sz w:val="16"/>
        </w:rPr>
      </w:pPr>
      <w:r>
        <w:rPr>
          <w:color w:val="242424"/>
          <w:sz w:val="13"/>
        </w:rPr>
        <w:t>Q:  </w:t>
      </w:r>
      <w:r>
        <w:rPr>
          <w:color w:val="242424"/>
          <w:spacing w:val="5"/>
          <w:sz w:val="13"/>
        </w:rPr>
        <w:t> </w:t>
      </w:r>
      <w:hyperlink r:id="rId6">
        <w:r>
          <w:rPr>
            <w:rFonts w:ascii="Arial"/>
            <w:color w:val="363636"/>
            <w:sz w:val="16"/>
          </w:rPr>
          <w:t>kancellar@fin.unideb.hu</w:t>
        </w:r>
      </w:hyperlink>
    </w:p>
    <w:p>
      <w:pPr>
        <w:spacing w:after="0"/>
        <w:jc w:val="right"/>
        <w:rPr>
          <w:rFonts w:ascii="Arial"/>
          <w:sz w:val="16"/>
        </w:rPr>
        <w:sectPr>
          <w:type w:val="continuous"/>
          <w:pgSz w:w="11910" w:h="16830"/>
          <w:pgMar w:top="600" w:bottom="280" w:left="680" w:right="680"/>
          <w:cols w:num="2" w:equalWidth="0">
            <w:col w:w="5628" w:space="2411"/>
            <w:col w:w="2511"/>
          </w:cols>
        </w:sectPr>
      </w:pPr>
    </w:p>
    <w:p>
      <w:pPr>
        <w:pStyle w:val="BodyText"/>
        <w:spacing w:before="5"/>
        <w:rPr>
          <w:rFonts w:ascii="Arial"/>
          <w:sz w:val="2"/>
        </w:rPr>
      </w:pPr>
    </w:p>
    <w:p>
      <w:pPr>
        <w:pStyle w:val="BodyText"/>
        <w:spacing w:line="20" w:lineRule="exact"/>
        <w:ind w:left="2108"/>
        <w:rPr>
          <w:rFonts w:ascii="Arial"/>
          <w:sz w:val="2"/>
        </w:rPr>
      </w:pPr>
      <w:r>
        <w:rPr>
          <w:rFonts w:ascii="Arial"/>
          <w:sz w:val="2"/>
        </w:rPr>
        <w:pict>
          <v:group style="width:416.4pt;height:1.25pt;mso-position-horizontal-relative:char;mso-position-vertical-relative:line" id="docshapegroup1" coordorigin="0,0" coordsize="8328,25">
            <v:line style="position:absolute" from="0,12" to="8327,12" stroked="true" strokeweight="1.201369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6"/>
        <w:rPr>
          <w:rFonts w:ascii="Arial"/>
          <w:sz w:val="24"/>
        </w:rPr>
      </w:pPr>
    </w:p>
    <w:p>
      <w:pPr>
        <w:spacing w:after="0"/>
        <w:rPr>
          <w:rFonts w:ascii="Arial"/>
          <w:sz w:val="24"/>
        </w:rPr>
        <w:sectPr>
          <w:type w:val="continuous"/>
          <w:pgSz w:w="11910" w:h="16830"/>
          <w:pgMar w:top="600" w:bottom="280" w:left="680" w:right="680"/>
        </w:sect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10"/>
        <w:rPr>
          <w:rFonts w:ascii="Arial"/>
          <w:sz w:val="28"/>
        </w:rPr>
      </w:pPr>
    </w:p>
    <w:p>
      <w:pPr>
        <w:spacing w:before="0"/>
        <w:ind w:left="573" w:right="0" w:firstLine="0"/>
        <w:jc w:val="left"/>
        <w:rPr>
          <w:b/>
          <w:sz w:val="21"/>
        </w:rPr>
      </w:pPr>
      <w:r>
        <w:rPr>
          <w:b/>
          <w:color w:val="242424"/>
          <w:w w:val="105"/>
          <w:sz w:val="21"/>
        </w:rPr>
        <w:t>A</w:t>
      </w:r>
      <w:r>
        <w:rPr>
          <w:b/>
          <w:color w:val="242424"/>
          <w:spacing w:val="-11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Debreceni</w:t>
      </w:r>
      <w:r>
        <w:rPr>
          <w:b/>
          <w:color w:val="242424"/>
          <w:spacing w:val="2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Egyetem</w:t>
      </w:r>
      <w:r>
        <w:rPr>
          <w:b/>
          <w:color w:val="242424"/>
          <w:spacing w:val="1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munkavállalói</w:t>
      </w:r>
      <w:r>
        <w:rPr>
          <w:b/>
          <w:color w:val="242424"/>
          <w:spacing w:val="12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részére</w:t>
      </w:r>
    </w:p>
    <w:p>
      <w:pPr>
        <w:spacing w:line="271" w:lineRule="auto" w:before="93"/>
        <w:ind w:left="108" w:right="32" w:firstLine="5"/>
        <w:jc w:val="left"/>
        <w:rPr>
          <w:sz w:val="19"/>
        </w:rPr>
      </w:pPr>
      <w:r>
        <w:rPr/>
        <w:br w:type="column"/>
      </w:r>
      <w:r>
        <w:rPr>
          <w:color w:val="242424"/>
          <w:w w:val="105"/>
          <w:sz w:val="19"/>
        </w:rPr>
        <w:t>Iktatószám:</w:t>
      </w:r>
      <w:r>
        <w:rPr>
          <w:color w:val="242424"/>
          <w:spacing w:val="-47"/>
          <w:w w:val="105"/>
          <w:sz w:val="19"/>
        </w:rPr>
        <w:t> </w:t>
      </w:r>
      <w:r>
        <w:rPr>
          <w:color w:val="242424"/>
          <w:w w:val="105"/>
          <w:sz w:val="19"/>
        </w:rPr>
        <w:t>Tételszám:</w:t>
      </w:r>
      <w:r>
        <w:rPr>
          <w:color w:val="242424"/>
          <w:spacing w:val="1"/>
          <w:w w:val="105"/>
          <w:sz w:val="19"/>
        </w:rPr>
        <w:t> </w:t>
      </w:r>
      <w:r>
        <w:rPr>
          <w:color w:val="242424"/>
          <w:w w:val="105"/>
          <w:sz w:val="19"/>
        </w:rPr>
        <w:t>Ügyintéző:</w:t>
      </w:r>
      <w:r>
        <w:rPr>
          <w:color w:val="242424"/>
          <w:spacing w:val="1"/>
          <w:w w:val="105"/>
          <w:sz w:val="19"/>
        </w:rPr>
        <w:t> </w:t>
      </w:r>
      <w:r>
        <w:rPr>
          <w:color w:val="242424"/>
          <w:w w:val="105"/>
          <w:sz w:val="19"/>
        </w:rPr>
        <w:t>Tárgy:</w:t>
      </w:r>
    </w:p>
    <w:p>
      <w:pPr>
        <w:spacing w:before="93"/>
        <w:ind w:left="115" w:right="0" w:firstLine="0"/>
        <w:jc w:val="left"/>
        <w:rPr>
          <w:sz w:val="19"/>
        </w:rPr>
      </w:pPr>
      <w:r>
        <w:rPr/>
        <w:br w:type="column"/>
      </w:r>
      <w:r>
        <w:rPr>
          <w:color w:val="242424"/>
          <w:w w:val="105"/>
          <w:sz w:val="19"/>
        </w:rPr>
        <w:t>KC/</w:t>
      </w:r>
      <w:r>
        <w:rPr>
          <w:color w:val="242424"/>
          <w:spacing w:val="-5"/>
          <w:w w:val="105"/>
          <w:sz w:val="19"/>
        </w:rPr>
        <w:t> </w:t>
      </w:r>
      <w:r>
        <w:rPr>
          <w:color w:val="242424"/>
          <w:w w:val="105"/>
          <w:sz w:val="19"/>
        </w:rPr>
        <w:t>70</w:t>
      </w:r>
      <w:r>
        <w:rPr>
          <w:color w:val="242424"/>
          <w:spacing w:val="-3"/>
          <w:w w:val="105"/>
          <w:sz w:val="19"/>
        </w:rPr>
        <w:t> </w:t>
      </w:r>
      <w:r>
        <w:rPr>
          <w:color w:val="363636"/>
          <w:w w:val="105"/>
          <w:sz w:val="19"/>
        </w:rPr>
        <w:t>/2025.</w:t>
      </w:r>
    </w:p>
    <w:p>
      <w:pPr>
        <w:spacing w:before="31"/>
        <w:ind w:left="112" w:right="0" w:firstLine="0"/>
        <w:jc w:val="left"/>
        <w:rPr>
          <w:sz w:val="19"/>
        </w:rPr>
      </w:pPr>
      <w:r>
        <w:rPr>
          <w:color w:val="242424"/>
          <w:w w:val="105"/>
          <w:sz w:val="19"/>
        </w:rPr>
        <w:t>01.24.</w:t>
      </w:r>
    </w:p>
    <w:p>
      <w:pPr>
        <w:spacing w:line="259" w:lineRule="auto" w:before="27"/>
        <w:ind w:left="108" w:right="855" w:firstLine="7"/>
        <w:jc w:val="left"/>
        <w:rPr>
          <w:sz w:val="19"/>
        </w:rPr>
      </w:pPr>
      <w:r>
        <w:rPr>
          <w:color w:val="242424"/>
          <w:spacing w:val="-1"/>
          <w:w w:val="105"/>
          <w:sz w:val="19"/>
        </w:rPr>
        <w:t>Kövér Tamás/73573</w:t>
      </w:r>
      <w:r>
        <w:rPr>
          <w:color w:val="242424"/>
          <w:spacing w:val="-47"/>
          <w:w w:val="105"/>
          <w:sz w:val="19"/>
        </w:rPr>
        <w:t> </w:t>
      </w:r>
      <w:r>
        <w:rPr>
          <w:color w:val="242424"/>
          <w:w w:val="105"/>
          <w:sz w:val="19"/>
        </w:rPr>
        <w:t>Tájékoztató</w:t>
      </w:r>
    </w:p>
    <w:p>
      <w:pPr>
        <w:spacing w:after="0" w:line="259" w:lineRule="auto"/>
        <w:jc w:val="left"/>
        <w:rPr>
          <w:sz w:val="19"/>
        </w:rPr>
        <w:sectPr>
          <w:type w:val="continuous"/>
          <w:pgSz w:w="11910" w:h="16830"/>
          <w:pgMar w:top="600" w:bottom="280" w:left="680" w:right="680"/>
          <w:cols w:num="3" w:equalWidth="0">
            <w:col w:w="4803" w:space="1292"/>
            <w:col w:w="1096" w:space="751"/>
            <w:col w:w="2608"/>
          </w:cols>
        </w:sectPr>
      </w:pPr>
    </w:p>
    <w:p>
      <w:pPr>
        <w:pStyle w:val="BodyText"/>
        <w:spacing w:before="4"/>
        <w:rPr>
          <w:sz w:val="17"/>
        </w:rPr>
      </w:pPr>
    </w:p>
    <w:p>
      <w:pPr>
        <w:spacing w:before="92"/>
        <w:ind w:left="4635" w:right="4223" w:firstLine="0"/>
        <w:jc w:val="center"/>
        <w:rPr>
          <w:b/>
          <w:sz w:val="21"/>
        </w:rPr>
      </w:pPr>
      <w:r>
        <w:rPr>
          <w:b/>
          <w:color w:val="242424"/>
          <w:spacing w:val="-1"/>
          <w:w w:val="105"/>
          <w:sz w:val="21"/>
        </w:rPr>
        <w:t>Tisztelt</w:t>
      </w:r>
      <w:r>
        <w:rPr>
          <w:b/>
          <w:color w:val="242424"/>
          <w:spacing w:val="-12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Kollégák!</w:t>
      </w:r>
    </w:p>
    <w:p>
      <w:pPr>
        <w:pStyle w:val="BodyText"/>
        <w:spacing w:before="10"/>
        <w:rPr>
          <w:b/>
        </w:rPr>
      </w:pPr>
    </w:p>
    <w:p>
      <w:pPr>
        <w:spacing w:line="252" w:lineRule="auto" w:before="0"/>
        <w:ind w:left="571" w:right="170" w:hanging="2"/>
        <w:jc w:val="both"/>
        <w:rPr>
          <w:b/>
          <w:sz w:val="21"/>
        </w:rPr>
      </w:pPr>
      <w:r>
        <w:rPr>
          <w:b/>
          <w:color w:val="242424"/>
          <w:w w:val="105"/>
          <w:sz w:val="21"/>
        </w:rPr>
        <w:t>Konzultációs</w:t>
      </w:r>
      <w:r>
        <w:rPr>
          <w:b/>
          <w:color w:val="242424"/>
          <w:spacing w:val="1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lehetőség</w:t>
      </w:r>
      <w:r>
        <w:rPr>
          <w:b/>
          <w:color w:val="242424"/>
          <w:spacing w:val="1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tartós</w:t>
      </w:r>
      <w:r>
        <w:rPr>
          <w:b/>
          <w:color w:val="242424"/>
          <w:spacing w:val="1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betegséggel</w:t>
      </w:r>
      <w:r>
        <w:rPr>
          <w:b/>
          <w:color w:val="242424"/>
          <w:spacing w:val="1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élő,</w:t>
      </w:r>
      <w:r>
        <w:rPr>
          <w:b/>
          <w:color w:val="242424"/>
          <w:spacing w:val="1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vagy</w:t>
      </w:r>
      <w:r>
        <w:rPr>
          <w:b/>
          <w:color w:val="242424"/>
          <w:spacing w:val="1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hosszabb</w:t>
      </w:r>
      <w:r>
        <w:rPr>
          <w:b/>
          <w:color w:val="242424"/>
          <w:spacing w:val="1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idejű</w:t>
      </w:r>
      <w:r>
        <w:rPr>
          <w:b/>
          <w:color w:val="242424"/>
          <w:spacing w:val="1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betegállományból</w:t>
      </w:r>
      <w:r>
        <w:rPr>
          <w:b/>
          <w:color w:val="242424"/>
          <w:spacing w:val="1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visszatérő</w:t>
      </w:r>
      <w:r>
        <w:rPr>
          <w:b/>
          <w:color w:val="242424"/>
          <w:spacing w:val="1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munkatársaink</w:t>
      </w:r>
      <w:r>
        <w:rPr>
          <w:b/>
          <w:color w:val="242424"/>
          <w:spacing w:val="29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részére.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242" w:lineRule="auto"/>
        <w:ind w:left="562" w:right="160" w:firstLine="3"/>
        <w:jc w:val="both"/>
      </w:pPr>
      <w:r>
        <w:rPr>
          <w:color w:val="242424"/>
          <w:w w:val="95"/>
        </w:rPr>
        <w:t>Debreceni Egyetem Kancellária</w:t>
      </w:r>
      <w:r>
        <w:rPr>
          <w:color w:val="242424"/>
          <w:spacing w:val="1"/>
          <w:w w:val="95"/>
        </w:rPr>
        <w:t> </w:t>
      </w:r>
      <w:r>
        <w:rPr>
          <w:color w:val="242424"/>
          <w:w w:val="95"/>
        </w:rPr>
        <w:t>Megváltozott</w:t>
      </w:r>
      <w:r>
        <w:rPr>
          <w:color w:val="242424"/>
          <w:spacing w:val="1"/>
          <w:w w:val="95"/>
        </w:rPr>
        <w:t> </w:t>
      </w:r>
      <w:r>
        <w:rPr>
          <w:color w:val="242424"/>
          <w:w w:val="95"/>
        </w:rPr>
        <w:t>Munkaképességűek Szolgáltató</w:t>
      </w:r>
      <w:r>
        <w:rPr>
          <w:color w:val="242424"/>
          <w:spacing w:val="1"/>
          <w:w w:val="95"/>
        </w:rPr>
        <w:t> </w:t>
      </w:r>
      <w:r>
        <w:rPr>
          <w:color w:val="242424"/>
          <w:w w:val="95"/>
        </w:rPr>
        <w:t>Központja részéről, konzultációs</w:t>
      </w:r>
      <w:r>
        <w:rPr>
          <w:color w:val="242424"/>
          <w:spacing w:val="1"/>
          <w:w w:val="95"/>
        </w:rPr>
        <w:t> </w:t>
      </w:r>
      <w:r>
        <w:rPr>
          <w:color w:val="242424"/>
          <w:spacing w:val="-1"/>
        </w:rPr>
        <w:t>lehetőséget ajánlunk azoknak a munkatársaknak, akik tartós betegséggel, egészségkárosodással </w:t>
      </w:r>
      <w:r>
        <w:rPr>
          <w:color w:val="242424"/>
        </w:rPr>
        <w:t>élnek, de ez nem</w:t>
      </w:r>
      <w:r>
        <w:rPr>
          <w:color w:val="242424"/>
          <w:spacing w:val="-52"/>
        </w:rPr>
        <w:t> </w:t>
      </w:r>
      <w:r>
        <w:rPr>
          <w:color w:val="242424"/>
        </w:rPr>
        <w:t>akadályozza a munkavégzésüket, és azokat a munkatársainkat, akik munkahelyi balesetet szenvedtek, vagy</w:t>
      </w:r>
      <w:r>
        <w:rPr>
          <w:color w:val="242424"/>
          <w:spacing w:val="1"/>
        </w:rPr>
        <w:t> </w:t>
      </w:r>
      <w:r>
        <w:rPr>
          <w:color w:val="242424"/>
          <w:spacing w:val="-1"/>
        </w:rPr>
        <w:t>hosszabb</w:t>
      </w:r>
      <w:r>
        <w:rPr>
          <w:color w:val="242424"/>
          <w:spacing w:val="3"/>
        </w:rPr>
        <w:t> </w:t>
      </w:r>
      <w:r>
        <w:rPr>
          <w:color w:val="242424"/>
        </w:rPr>
        <w:t>idejű</w:t>
      </w:r>
      <w:r>
        <w:rPr>
          <w:color w:val="242424"/>
          <w:spacing w:val="1"/>
        </w:rPr>
        <w:t> </w:t>
      </w:r>
      <w:r>
        <w:rPr>
          <w:color w:val="242424"/>
        </w:rPr>
        <w:t>táppénzes</w:t>
      </w:r>
      <w:r>
        <w:rPr>
          <w:color w:val="242424"/>
          <w:spacing w:val="4"/>
        </w:rPr>
        <w:t> </w:t>
      </w:r>
      <w:r>
        <w:rPr>
          <w:color w:val="242424"/>
        </w:rPr>
        <w:t>állományban</w:t>
      </w:r>
      <w:r>
        <w:rPr>
          <w:color w:val="242424"/>
          <w:spacing w:val="7"/>
        </w:rPr>
        <w:t> </w:t>
      </w:r>
      <w:r>
        <w:rPr>
          <w:color w:val="242424"/>
        </w:rPr>
        <w:t>voltak,</w:t>
      </w:r>
      <w:r>
        <w:rPr>
          <w:color w:val="242424"/>
          <w:spacing w:val="8"/>
        </w:rPr>
        <w:t> </w:t>
      </w:r>
      <w:r>
        <w:rPr>
          <w:color w:val="242424"/>
        </w:rPr>
        <w:t>és</w:t>
      </w:r>
      <w:r>
        <w:rPr>
          <w:color w:val="242424"/>
          <w:spacing w:val="-4"/>
        </w:rPr>
        <w:t> </w:t>
      </w:r>
      <w:r>
        <w:rPr>
          <w:color w:val="242424"/>
        </w:rPr>
        <w:t>betegségük</w:t>
      </w:r>
      <w:r>
        <w:rPr>
          <w:color w:val="242424"/>
          <w:spacing w:val="10"/>
        </w:rPr>
        <w:t> </w:t>
      </w:r>
      <w:r>
        <w:rPr>
          <w:color w:val="242424"/>
        </w:rPr>
        <w:t>tartóssá</w:t>
      </w:r>
      <w:r>
        <w:rPr>
          <w:color w:val="242424"/>
          <w:spacing w:val="9"/>
        </w:rPr>
        <w:t> </w:t>
      </w:r>
      <w:r>
        <w:rPr>
          <w:color w:val="242424"/>
        </w:rPr>
        <w:t>vált,</w:t>
      </w:r>
      <w:r>
        <w:rPr>
          <w:color w:val="242424"/>
          <w:spacing w:val="-2"/>
        </w:rPr>
        <w:t> </w:t>
      </w:r>
      <w:r>
        <w:rPr>
          <w:color w:val="242424"/>
        </w:rPr>
        <w:t>vagy</w:t>
      </w:r>
      <w:r>
        <w:rPr>
          <w:color w:val="242424"/>
          <w:spacing w:val="-6"/>
        </w:rPr>
        <w:t> </w:t>
      </w:r>
      <w:r>
        <w:rPr>
          <w:color w:val="242424"/>
        </w:rPr>
        <w:t>még</w:t>
      </w:r>
      <w:r>
        <w:rPr>
          <w:color w:val="242424"/>
          <w:spacing w:val="-5"/>
        </w:rPr>
        <w:t> </w:t>
      </w:r>
      <w:r>
        <w:rPr>
          <w:color w:val="242424"/>
        </w:rPr>
        <w:t>jelenleg</w:t>
      </w:r>
      <w:r>
        <w:rPr>
          <w:color w:val="242424"/>
          <w:spacing w:val="-2"/>
        </w:rPr>
        <w:t> </w:t>
      </w:r>
      <w:r>
        <w:rPr>
          <w:color w:val="242424"/>
        </w:rPr>
        <w:t>is</w:t>
      </w:r>
      <w:r>
        <w:rPr>
          <w:color w:val="242424"/>
          <w:spacing w:val="-14"/>
        </w:rPr>
        <w:t> </w:t>
      </w:r>
      <w:r>
        <w:rPr>
          <w:color w:val="242424"/>
        </w:rPr>
        <w:t>tp-en vannak.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562" w:right="158" w:firstLine="1"/>
        <w:jc w:val="both"/>
      </w:pPr>
      <w:r>
        <w:rPr>
          <w:color w:val="242424"/>
        </w:rPr>
        <w:t>A</w:t>
      </w:r>
      <w:r>
        <w:rPr>
          <w:color w:val="242424"/>
          <w:spacing w:val="1"/>
        </w:rPr>
        <w:t> </w:t>
      </w:r>
      <w:r>
        <w:rPr>
          <w:color w:val="242424"/>
        </w:rPr>
        <w:t>tartós</w:t>
      </w:r>
      <w:r>
        <w:rPr>
          <w:color w:val="242424"/>
          <w:spacing w:val="1"/>
        </w:rPr>
        <w:t> </w:t>
      </w:r>
      <w:r>
        <w:rPr>
          <w:color w:val="242424"/>
        </w:rPr>
        <w:t>betegségekhez,</w:t>
      </w:r>
      <w:r>
        <w:rPr>
          <w:color w:val="242424"/>
          <w:spacing w:val="1"/>
        </w:rPr>
        <w:t> </w:t>
      </w:r>
      <w:r>
        <w:rPr>
          <w:color w:val="242424"/>
        </w:rPr>
        <w:t>vagy</w:t>
      </w:r>
      <w:r>
        <w:rPr>
          <w:color w:val="242424"/>
          <w:spacing w:val="1"/>
        </w:rPr>
        <w:t> </w:t>
      </w:r>
      <w:r>
        <w:rPr>
          <w:color w:val="242424"/>
        </w:rPr>
        <w:t>kialakult</w:t>
      </w:r>
      <w:r>
        <w:rPr>
          <w:color w:val="242424"/>
          <w:spacing w:val="1"/>
        </w:rPr>
        <w:t> </w:t>
      </w:r>
      <w:r>
        <w:rPr>
          <w:color w:val="242424"/>
        </w:rPr>
        <w:t>állapotokhoz</w:t>
      </w:r>
      <w:r>
        <w:rPr>
          <w:color w:val="242424"/>
          <w:spacing w:val="1"/>
        </w:rPr>
        <w:t> </w:t>
      </w:r>
      <w:r>
        <w:rPr>
          <w:color w:val="242424"/>
        </w:rPr>
        <w:t>kapcsolódhatnak</w:t>
      </w:r>
      <w:r>
        <w:rPr>
          <w:color w:val="242424"/>
          <w:spacing w:val="1"/>
        </w:rPr>
        <w:t> </w:t>
      </w:r>
      <w:r>
        <w:rPr>
          <w:color w:val="242424"/>
        </w:rPr>
        <w:t>olyan</w:t>
      </w:r>
      <w:r>
        <w:rPr>
          <w:color w:val="242424"/>
          <w:spacing w:val="1"/>
        </w:rPr>
        <w:t> </w:t>
      </w:r>
      <w:r>
        <w:rPr>
          <w:color w:val="242424"/>
        </w:rPr>
        <w:t>juttatások,</w:t>
      </w:r>
      <w:r>
        <w:rPr>
          <w:color w:val="242424"/>
          <w:spacing w:val="1"/>
        </w:rPr>
        <w:t> </w:t>
      </w:r>
      <w:r>
        <w:rPr>
          <w:color w:val="242424"/>
        </w:rPr>
        <w:t>kedvezmények,</w:t>
      </w:r>
      <w:r>
        <w:rPr>
          <w:color w:val="242424"/>
          <w:spacing w:val="1"/>
        </w:rPr>
        <w:t> </w:t>
      </w:r>
      <w:r>
        <w:rPr>
          <w:color w:val="242424"/>
        </w:rPr>
        <w:t>amelyekről</w:t>
      </w:r>
      <w:r>
        <w:rPr>
          <w:color w:val="242424"/>
          <w:spacing w:val="1"/>
        </w:rPr>
        <w:t> </w:t>
      </w:r>
      <w:r>
        <w:rPr>
          <w:color w:val="242424"/>
        </w:rPr>
        <w:t>a</w:t>
      </w:r>
      <w:r>
        <w:rPr>
          <w:color w:val="242424"/>
          <w:spacing w:val="1"/>
        </w:rPr>
        <w:t> </w:t>
      </w:r>
      <w:r>
        <w:rPr>
          <w:color w:val="242424"/>
        </w:rPr>
        <w:t>háziorvosuk,</w:t>
      </w:r>
      <w:r>
        <w:rPr>
          <w:color w:val="242424"/>
          <w:spacing w:val="1"/>
        </w:rPr>
        <w:t> </w:t>
      </w:r>
      <w:r>
        <w:rPr>
          <w:color w:val="242424"/>
        </w:rPr>
        <w:t>és</w:t>
      </w:r>
      <w:r>
        <w:rPr>
          <w:color w:val="242424"/>
          <w:spacing w:val="1"/>
        </w:rPr>
        <w:t> </w:t>
      </w:r>
      <w:r>
        <w:rPr>
          <w:color w:val="242424"/>
        </w:rPr>
        <w:t>a</w:t>
      </w:r>
      <w:r>
        <w:rPr>
          <w:color w:val="242424"/>
          <w:spacing w:val="1"/>
        </w:rPr>
        <w:t> </w:t>
      </w:r>
      <w:r>
        <w:rPr>
          <w:color w:val="242424"/>
        </w:rPr>
        <w:t>szakorvosuk</w:t>
      </w:r>
      <w:r>
        <w:rPr>
          <w:color w:val="242424"/>
          <w:spacing w:val="1"/>
        </w:rPr>
        <w:t> </w:t>
      </w:r>
      <w:r>
        <w:rPr>
          <w:color w:val="242424"/>
        </w:rPr>
        <w:t>sem</w:t>
      </w:r>
      <w:r>
        <w:rPr>
          <w:color w:val="242424"/>
          <w:spacing w:val="1"/>
        </w:rPr>
        <w:t> </w:t>
      </w:r>
      <w:r>
        <w:rPr>
          <w:color w:val="242424"/>
        </w:rPr>
        <w:t>tájékoztatta.</w:t>
      </w:r>
      <w:r>
        <w:rPr>
          <w:color w:val="242424"/>
          <w:spacing w:val="1"/>
        </w:rPr>
        <w:t> </w:t>
      </w:r>
      <w:r>
        <w:rPr>
          <w:color w:val="242424"/>
        </w:rPr>
        <w:t>Ezekkel</w:t>
      </w:r>
      <w:r>
        <w:rPr>
          <w:color w:val="242424"/>
          <w:spacing w:val="1"/>
        </w:rPr>
        <w:t> </w:t>
      </w:r>
      <w:r>
        <w:rPr>
          <w:color w:val="242424"/>
        </w:rPr>
        <w:t>a</w:t>
      </w:r>
      <w:r>
        <w:rPr>
          <w:color w:val="242424"/>
          <w:spacing w:val="1"/>
        </w:rPr>
        <w:t> </w:t>
      </w:r>
      <w:r>
        <w:rPr>
          <w:color w:val="242424"/>
        </w:rPr>
        <w:t>jogszabály</w:t>
      </w:r>
      <w:r>
        <w:rPr>
          <w:color w:val="242424"/>
          <w:spacing w:val="1"/>
        </w:rPr>
        <w:t> </w:t>
      </w:r>
      <w:r>
        <w:rPr>
          <w:color w:val="242424"/>
        </w:rPr>
        <w:t>által</w:t>
      </w:r>
      <w:r>
        <w:rPr>
          <w:color w:val="242424"/>
          <w:spacing w:val="1"/>
        </w:rPr>
        <w:t> </w:t>
      </w:r>
      <w:r>
        <w:rPr>
          <w:color w:val="242424"/>
        </w:rPr>
        <w:t>biztosított</w:t>
      </w:r>
      <w:r>
        <w:rPr>
          <w:color w:val="242424"/>
          <w:spacing w:val="1"/>
        </w:rPr>
        <w:t> </w:t>
      </w:r>
      <w:r>
        <w:rPr>
          <w:color w:val="242424"/>
        </w:rPr>
        <w:t>lehetőségekkel szeretnénk őket megismertetni, pl adókedvezmény,</w:t>
      </w:r>
      <w:r>
        <w:rPr>
          <w:color w:val="242424"/>
          <w:spacing w:val="1"/>
        </w:rPr>
        <w:t> </w:t>
      </w:r>
      <w:r>
        <w:rPr>
          <w:color w:val="242424"/>
        </w:rPr>
        <w:t>baleseti járadék,</w:t>
      </w:r>
      <w:r>
        <w:rPr>
          <w:color w:val="242424"/>
          <w:spacing w:val="1"/>
        </w:rPr>
        <w:t> </w:t>
      </w:r>
      <w:r>
        <w:rPr>
          <w:color w:val="242424"/>
        </w:rPr>
        <w:t>és egyéb ellátások, -</w:t>
      </w:r>
      <w:r>
        <w:rPr>
          <w:color w:val="242424"/>
          <w:spacing w:val="1"/>
        </w:rPr>
        <w:t> </w:t>
      </w:r>
      <w:r>
        <w:rPr>
          <w:color w:val="242424"/>
        </w:rPr>
        <w:t>amelyek</w:t>
      </w:r>
      <w:r>
        <w:rPr>
          <w:color w:val="242424"/>
          <w:spacing w:val="1"/>
        </w:rPr>
        <w:t> </w:t>
      </w:r>
      <w:r>
        <w:rPr>
          <w:color w:val="242424"/>
        </w:rPr>
        <w:t>a</w:t>
      </w:r>
      <w:r>
        <w:rPr>
          <w:color w:val="242424"/>
          <w:spacing w:val="1"/>
        </w:rPr>
        <w:t> </w:t>
      </w:r>
      <w:r>
        <w:rPr>
          <w:color w:val="242424"/>
        </w:rPr>
        <w:t>betegségük</w:t>
      </w:r>
      <w:r>
        <w:rPr>
          <w:color w:val="242424"/>
          <w:spacing w:val="1"/>
        </w:rPr>
        <w:t> </w:t>
      </w:r>
      <w:r>
        <w:rPr>
          <w:color w:val="242424"/>
        </w:rPr>
        <w:t>alapján</w:t>
      </w:r>
      <w:r>
        <w:rPr>
          <w:color w:val="242424"/>
          <w:spacing w:val="1"/>
        </w:rPr>
        <w:t> </w:t>
      </w:r>
      <w:r>
        <w:rPr>
          <w:color w:val="242424"/>
        </w:rPr>
        <w:t>megilletik</w:t>
      </w:r>
      <w:r>
        <w:rPr>
          <w:color w:val="242424"/>
          <w:spacing w:val="1"/>
        </w:rPr>
        <w:t> </w:t>
      </w:r>
      <w:r>
        <w:rPr>
          <w:color w:val="242424"/>
        </w:rPr>
        <w:t>őket</w:t>
      </w:r>
      <w:r>
        <w:rPr>
          <w:color w:val="242424"/>
          <w:spacing w:val="1"/>
        </w:rPr>
        <w:t> </w:t>
      </w:r>
      <w:r>
        <w:rPr>
          <w:color w:val="242424"/>
        </w:rPr>
        <w:t>anélkül,</w:t>
      </w:r>
      <w:r>
        <w:rPr>
          <w:color w:val="242424"/>
          <w:spacing w:val="1"/>
        </w:rPr>
        <w:t> </w:t>
      </w:r>
      <w:r>
        <w:rPr>
          <w:color w:val="242424"/>
        </w:rPr>
        <w:t>hogy</w:t>
      </w:r>
      <w:r>
        <w:rPr>
          <w:color w:val="242424"/>
          <w:spacing w:val="1"/>
        </w:rPr>
        <w:t> </w:t>
      </w:r>
      <w:r>
        <w:rPr>
          <w:color w:val="242424"/>
        </w:rPr>
        <w:t>ez</w:t>
      </w:r>
      <w:r>
        <w:rPr>
          <w:color w:val="242424"/>
          <w:spacing w:val="1"/>
        </w:rPr>
        <w:t> </w:t>
      </w:r>
      <w:r>
        <w:rPr>
          <w:color w:val="242424"/>
        </w:rPr>
        <w:t>a</w:t>
      </w:r>
      <w:r>
        <w:rPr>
          <w:color w:val="242424"/>
          <w:spacing w:val="1"/>
        </w:rPr>
        <w:t> </w:t>
      </w:r>
      <w:r>
        <w:rPr>
          <w:color w:val="242424"/>
        </w:rPr>
        <w:t>jelenleg</w:t>
      </w:r>
      <w:r>
        <w:rPr>
          <w:color w:val="242424"/>
          <w:spacing w:val="1"/>
        </w:rPr>
        <w:t> </w:t>
      </w:r>
      <w:r>
        <w:rPr>
          <w:color w:val="242424"/>
        </w:rPr>
        <w:t>meglévő</w:t>
      </w:r>
      <w:r>
        <w:rPr>
          <w:color w:val="242424"/>
          <w:spacing w:val="1"/>
        </w:rPr>
        <w:t> </w:t>
      </w:r>
      <w:r>
        <w:rPr>
          <w:color w:val="242424"/>
        </w:rPr>
        <w:t>munkaviszonyukat</w:t>
      </w:r>
      <w:r>
        <w:rPr>
          <w:color w:val="242424"/>
          <w:spacing w:val="1"/>
        </w:rPr>
        <w:t> </w:t>
      </w:r>
      <w:r>
        <w:rPr>
          <w:color w:val="242424"/>
        </w:rPr>
        <w:t>befolyásolná. </w:t>
      </w:r>
      <w:r>
        <w:rPr>
          <w:rFonts w:ascii="Arial" w:hAnsi="Arial"/>
          <w:color w:val="242424"/>
          <w:sz w:val="21"/>
        </w:rPr>
        <w:t>Az </w:t>
      </w:r>
      <w:r>
        <w:rPr>
          <w:color w:val="242424"/>
        </w:rPr>
        <w:t>elmúlt években közzétett felhívásainkra több mint 300 munkatársunknak sikerült segítséget</w:t>
      </w:r>
      <w:r>
        <w:rPr>
          <w:color w:val="242424"/>
          <w:spacing w:val="1"/>
        </w:rPr>
        <w:t> </w:t>
      </w:r>
      <w:r>
        <w:rPr>
          <w:color w:val="242424"/>
        </w:rPr>
        <w:t>nyújtanunk, volt, aki több mint fél millió forintot kapott vissza adóvisszatérítésből, vagy havi rendszerességgel</w:t>
      </w:r>
      <w:r>
        <w:rPr>
          <w:color w:val="242424"/>
          <w:spacing w:val="1"/>
        </w:rPr>
        <w:t> </w:t>
      </w:r>
      <w:r>
        <w:rPr>
          <w:color w:val="242424"/>
        </w:rPr>
        <w:t>járó</w:t>
      </w:r>
      <w:r>
        <w:rPr>
          <w:color w:val="242424"/>
          <w:spacing w:val="2"/>
        </w:rPr>
        <w:t> </w:t>
      </w:r>
      <w:r>
        <w:rPr>
          <w:color w:val="242424"/>
        </w:rPr>
        <w:t>kedvezményekre</w:t>
      </w:r>
      <w:r>
        <w:rPr>
          <w:color w:val="242424"/>
          <w:spacing w:val="-5"/>
        </w:rPr>
        <w:t> </w:t>
      </w:r>
      <w:r>
        <w:rPr>
          <w:color w:val="242424"/>
        </w:rPr>
        <w:t>lettek</w:t>
      </w:r>
      <w:r>
        <w:rPr>
          <w:color w:val="242424"/>
          <w:spacing w:val="-1"/>
        </w:rPr>
        <w:t> </w:t>
      </w:r>
      <w:r>
        <w:rPr>
          <w:color w:val="242424"/>
        </w:rPr>
        <w:t>jogosultak.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42" w:lineRule="auto"/>
        <w:ind w:left="557" w:right="147" w:firstLine="8"/>
        <w:jc w:val="both"/>
      </w:pPr>
      <w:r>
        <w:rPr>
          <w:rFonts w:ascii="Arial" w:hAnsi="Arial"/>
          <w:color w:val="242424"/>
          <w:spacing w:val="-1"/>
          <w:sz w:val="21"/>
        </w:rPr>
        <w:t>Az</w:t>
      </w:r>
      <w:r>
        <w:rPr>
          <w:rFonts w:ascii="Arial" w:hAnsi="Arial"/>
          <w:color w:val="242424"/>
          <w:spacing w:val="-14"/>
          <w:sz w:val="21"/>
        </w:rPr>
        <w:t> </w:t>
      </w:r>
      <w:r>
        <w:rPr>
          <w:color w:val="242424"/>
          <w:spacing w:val="-1"/>
        </w:rPr>
        <w:t>Egyetem</w:t>
      </w:r>
      <w:r>
        <w:rPr>
          <w:color w:val="242424"/>
          <w:spacing w:val="2"/>
        </w:rPr>
        <w:t> </w:t>
      </w:r>
      <w:r>
        <w:rPr>
          <w:color w:val="242424"/>
          <w:spacing w:val="-1"/>
        </w:rPr>
        <w:t>azoknak</w:t>
      </w:r>
      <w:r>
        <w:rPr>
          <w:color w:val="242424"/>
        </w:rPr>
        <w:t> a</w:t>
      </w:r>
      <w:r>
        <w:rPr>
          <w:color w:val="242424"/>
          <w:spacing w:val="-10"/>
        </w:rPr>
        <w:t> </w:t>
      </w:r>
      <w:r>
        <w:rPr>
          <w:color w:val="242424"/>
        </w:rPr>
        <w:t>munkatársainknak,</w:t>
      </w:r>
      <w:r>
        <w:rPr>
          <w:color w:val="242424"/>
          <w:spacing w:val="-13"/>
        </w:rPr>
        <w:t> </w:t>
      </w:r>
      <w:r>
        <w:rPr>
          <w:color w:val="242424"/>
        </w:rPr>
        <w:t>akik</w:t>
      </w:r>
      <w:r>
        <w:rPr>
          <w:color w:val="242424"/>
          <w:spacing w:val="-8"/>
        </w:rPr>
        <w:t> </w:t>
      </w:r>
      <w:r>
        <w:rPr>
          <w:color w:val="242424"/>
        </w:rPr>
        <w:t>egészségkárosodásának</w:t>
      </w:r>
      <w:r>
        <w:rPr>
          <w:color w:val="242424"/>
          <w:spacing w:val="-9"/>
        </w:rPr>
        <w:t> </w:t>
      </w:r>
      <w:r>
        <w:rPr>
          <w:color w:val="242424"/>
        </w:rPr>
        <w:t>mértéke</w:t>
      </w:r>
      <w:r>
        <w:rPr>
          <w:color w:val="242424"/>
          <w:spacing w:val="-4"/>
        </w:rPr>
        <w:t> </w:t>
      </w:r>
      <w:r>
        <w:rPr>
          <w:color w:val="242424"/>
        </w:rPr>
        <w:t>elérte</w:t>
      </w:r>
      <w:r>
        <w:rPr>
          <w:color w:val="242424"/>
          <w:spacing w:val="-7"/>
        </w:rPr>
        <w:t> </w:t>
      </w:r>
      <w:r>
        <w:rPr>
          <w:color w:val="242424"/>
        </w:rPr>
        <w:t>vagy</w:t>
      </w:r>
      <w:r>
        <w:rPr>
          <w:color w:val="242424"/>
          <w:spacing w:val="-10"/>
        </w:rPr>
        <w:t> </w:t>
      </w:r>
      <w:r>
        <w:rPr>
          <w:color w:val="242424"/>
        </w:rPr>
        <w:t>meghaladta</w:t>
      </w:r>
      <w:r>
        <w:rPr>
          <w:color w:val="242424"/>
          <w:spacing w:val="-1"/>
        </w:rPr>
        <w:t> </w:t>
      </w:r>
      <w:r>
        <w:rPr>
          <w:color w:val="242424"/>
        </w:rPr>
        <w:t>a</w:t>
      </w:r>
      <w:r>
        <w:rPr>
          <w:color w:val="242424"/>
          <w:spacing w:val="-13"/>
        </w:rPr>
        <w:t> </w:t>
      </w:r>
      <w:r>
        <w:rPr>
          <w:color w:val="242424"/>
        </w:rPr>
        <w:t>40%­</w:t>
      </w:r>
      <w:r>
        <w:rPr>
          <w:color w:val="242424"/>
          <w:spacing w:val="1"/>
        </w:rPr>
        <w:t> </w:t>
      </w:r>
      <w:r>
        <w:rPr>
          <w:color w:val="242424"/>
        </w:rPr>
        <w:t>ot nettó 150.000 Ft egyszeri támogatást nyújt, e mellett adja a jogszabályban biztosított 5 nap pótszabadságot.</w:t>
      </w:r>
      <w:r>
        <w:rPr>
          <w:color w:val="242424"/>
          <w:spacing w:val="1"/>
        </w:rPr>
        <w:t> </w:t>
      </w:r>
      <w:r>
        <w:rPr>
          <w:rFonts w:ascii="Arial" w:hAnsi="Arial"/>
          <w:color w:val="242424"/>
          <w:sz w:val="21"/>
        </w:rPr>
        <w:t>Az </w:t>
      </w:r>
      <w:r>
        <w:rPr>
          <w:color w:val="242424"/>
        </w:rPr>
        <w:t>állam is könnyebbé tette a komplex minősítés eljárás rendjét, már nem kell az ellátásra való jogosultság</w:t>
      </w:r>
      <w:r>
        <w:rPr>
          <w:color w:val="242424"/>
          <w:spacing w:val="1"/>
        </w:rPr>
        <w:t> </w:t>
      </w:r>
      <w:r>
        <w:rPr>
          <w:color w:val="242424"/>
        </w:rPr>
        <w:t>esetén</w:t>
      </w:r>
      <w:r>
        <w:rPr>
          <w:color w:val="242424"/>
          <w:spacing w:val="8"/>
        </w:rPr>
        <w:t> </w:t>
      </w:r>
      <w:r>
        <w:rPr>
          <w:color w:val="242424"/>
        </w:rPr>
        <w:t>fizetésnélküli</w:t>
      </w:r>
      <w:r>
        <w:rPr>
          <w:color w:val="242424"/>
          <w:spacing w:val="-2"/>
        </w:rPr>
        <w:t> </w:t>
      </w:r>
      <w:r>
        <w:rPr>
          <w:color w:val="242424"/>
        </w:rPr>
        <w:t>szabadságot</w:t>
      </w:r>
      <w:r>
        <w:rPr>
          <w:color w:val="242424"/>
          <w:spacing w:val="18"/>
        </w:rPr>
        <w:t> </w:t>
      </w:r>
      <w:r>
        <w:rPr>
          <w:color w:val="242424"/>
        </w:rPr>
        <w:t>kivenni.</w:t>
      </w:r>
      <w:r>
        <w:rPr>
          <w:color w:val="242424"/>
          <w:spacing w:val="9"/>
        </w:rPr>
        <w:t> </w:t>
      </w:r>
      <w:r>
        <w:rPr>
          <w:color w:val="242424"/>
        </w:rPr>
        <w:t>A</w:t>
      </w:r>
      <w:r>
        <w:rPr>
          <w:color w:val="242424"/>
          <w:spacing w:val="-3"/>
        </w:rPr>
        <w:t> </w:t>
      </w:r>
      <w:r>
        <w:rPr>
          <w:color w:val="242424"/>
        </w:rPr>
        <w:t>személyi</w:t>
      </w:r>
      <w:r>
        <w:rPr>
          <w:color w:val="242424"/>
          <w:spacing w:val="10"/>
        </w:rPr>
        <w:t> </w:t>
      </w:r>
      <w:r>
        <w:rPr>
          <w:color w:val="242424"/>
        </w:rPr>
        <w:t>adókedvezményre</w:t>
      </w:r>
      <w:r>
        <w:rPr>
          <w:color w:val="242424"/>
          <w:spacing w:val="2"/>
        </w:rPr>
        <w:t> </w:t>
      </w:r>
      <w:r>
        <w:rPr>
          <w:color w:val="242424"/>
        </w:rPr>
        <w:t>jogosultság</w:t>
      </w:r>
      <w:r>
        <w:rPr>
          <w:color w:val="242424"/>
          <w:spacing w:val="16"/>
        </w:rPr>
        <w:t> </w:t>
      </w:r>
      <w:r>
        <w:rPr>
          <w:color w:val="242424"/>
        </w:rPr>
        <w:t>esetén</w:t>
      </w:r>
      <w:r>
        <w:rPr>
          <w:color w:val="242424"/>
          <w:spacing w:val="3"/>
        </w:rPr>
        <w:t> </w:t>
      </w:r>
      <w:r>
        <w:rPr>
          <w:color w:val="242424"/>
        </w:rPr>
        <w:t>is</w:t>
      </w:r>
      <w:r>
        <w:rPr>
          <w:color w:val="242424"/>
          <w:spacing w:val="-5"/>
        </w:rPr>
        <w:t> </w:t>
      </w:r>
      <w:r>
        <w:rPr>
          <w:color w:val="242424"/>
        </w:rPr>
        <w:t>változás</w:t>
      </w:r>
      <w:r>
        <w:rPr>
          <w:color w:val="242424"/>
          <w:spacing w:val="5"/>
        </w:rPr>
        <w:t> </w:t>
      </w:r>
      <w:r>
        <w:rPr>
          <w:color w:val="242424"/>
        </w:rPr>
        <w:t>történt,</w:t>
      </w:r>
    </w:p>
    <w:p>
      <w:pPr>
        <w:pStyle w:val="BodyText"/>
        <w:spacing w:line="242" w:lineRule="auto"/>
        <w:ind w:left="563" w:right="164" w:hanging="5"/>
        <w:jc w:val="both"/>
      </w:pPr>
      <w:r>
        <w:rPr>
          <w:color w:val="242424"/>
        </w:rPr>
        <w:t>14.535 Ft/hó-ra emelkedett a kedvezmény</w:t>
      </w:r>
      <w:r>
        <w:rPr>
          <w:color w:val="242424"/>
          <w:spacing w:val="1"/>
        </w:rPr>
        <w:t> </w:t>
      </w:r>
      <w:r>
        <w:rPr>
          <w:color w:val="242424"/>
        </w:rPr>
        <w:t>összege. Nem változott a kedvezmény érvényesítésének módja,</w:t>
      </w:r>
      <w:r>
        <w:rPr>
          <w:color w:val="242424"/>
          <w:spacing w:val="1"/>
        </w:rPr>
        <w:t> </w:t>
      </w:r>
      <w:r>
        <w:rPr>
          <w:color w:val="242424"/>
        </w:rPr>
        <w:t>vagyis</w:t>
      </w:r>
      <w:r>
        <w:rPr>
          <w:color w:val="242424"/>
          <w:spacing w:val="5"/>
        </w:rPr>
        <w:t> </w:t>
      </w:r>
      <w:r>
        <w:rPr>
          <w:color w:val="242424"/>
        </w:rPr>
        <w:t>kérhető</w:t>
      </w:r>
      <w:r>
        <w:rPr>
          <w:color w:val="242424"/>
          <w:spacing w:val="4"/>
        </w:rPr>
        <w:t> </w:t>
      </w:r>
      <w:r>
        <w:rPr>
          <w:color w:val="242424"/>
        </w:rPr>
        <w:t>évközben</w:t>
      </w:r>
      <w:r>
        <w:rPr>
          <w:color w:val="242424"/>
          <w:spacing w:val="2"/>
        </w:rPr>
        <w:t> </w:t>
      </w:r>
      <w:r>
        <w:rPr>
          <w:color w:val="242424"/>
        </w:rPr>
        <w:t>a</w:t>
      </w:r>
      <w:r>
        <w:rPr>
          <w:color w:val="242424"/>
          <w:spacing w:val="-11"/>
        </w:rPr>
        <w:t> </w:t>
      </w:r>
      <w:r>
        <w:rPr>
          <w:color w:val="242424"/>
        </w:rPr>
        <w:t>munkáltatótól,</w:t>
      </w:r>
      <w:r>
        <w:rPr>
          <w:color w:val="242424"/>
          <w:spacing w:val="-13"/>
        </w:rPr>
        <w:t> </w:t>
      </w:r>
      <w:r>
        <w:rPr>
          <w:color w:val="242424"/>
        </w:rPr>
        <w:t>vagy</w:t>
      </w:r>
      <w:r>
        <w:rPr>
          <w:color w:val="242424"/>
          <w:spacing w:val="2"/>
        </w:rPr>
        <w:t> </w:t>
      </w:r>
      <w:r>
        <w:rPr>
          <w:color w:val="242424"/>
        </w:rPr>
        <w:t>évvégén</w:t>
      </w:r>
      <w:r>
        <w:rPr>
          <w:color w:val="242424"/>
          <w:spacing w:val="2"/>
        </w:rPr>
        <w:t> </w:t>
      </w:r>
      <w:r>
        <w:rPr>
          <w:color w:val="242424"/>
        </w:rPr>
        <w:t>az</w:t>
      </w:r>
      <w:r>
        <w:rPr>
          <w:color w:val="242424"/>
          <w:spacing w:val="1"/>
        </w:rPr>
        <w:t> </w:t>
      </w:r>
      <w:r>
        <w:rPr>
          <w:color w:val="242424"/>
        </w:rPr>
        <w:t>SZJA</w:t>
      </w:r>
      <w:r>
        <w:rPr>
          <w:color w:val="242424"/>
          <w:spacing w:val="-3"/>
        </w:rPr>
        <w:t> </w:t>
      </w:r>
      <w:r>
        <w:rPr>
          <w:color w:val="242424"/>
        </w:rPr>
        <w:t>bevallásban</w:t>
      </w:r>
      <w:r>
        <w:rPr>
          <w:color w:val="242424"/>
          <w:spacing w:val="12"/>
        </w:rPr>
        <w:t> </w:t>
      </w:r>
      <w:r>
        <w:rPr>
          <w:color w:val="242424"/>
        </w:rPr>
        <w:t>egyösszegben</w:t>
      </w:r>
      <w:r>
        <w:rPr>
          <w:color w:val="242424"/>
          <w:spacing w:val="12"/>
        </w:rPr>
        <w:t> </w:t>
      </w:r>
      <w:r>
        <w:rPr>
          <w:color w:val="242424"/>
        </w:rPr>
        <w:t>érvényesíthető.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557" w:right="150" w:hanging="1"/>
        <w:jc w:val="both"/>
      </w:pPr>
      <w:r>
        <w:rPr>
          <w:color w:val="242424"/>
        </w:rPr>
        <w:t>Kérem,</w:t>
      </w:r>
      <w:r>
        <w:rPr>
          <w:color w:val="242424"/>
          <w:spacing w:val="1"/>
        </w:rPr>
        <w:t> </w:t>
      </w:r>
      <w:r>
        <w:rPr>
          <w:color w:val="242424"/>
        </w:rPr>
        <w:t>ha</w:t>
      </w:r>
      <w:r>
        <w:rPr>
          <w:color w:val="242424"/>
          <w:spacing w:val="1"/>
        </w:rPr>
        <w:t> </w:t>
      </w:r>
      <w:r>
        <w:rPr>
          <w:color w:val="242424"/>
        </w:rPr>
        <w:t>az</w:t>
      </w:r>
      <w:r>
        <w:rPr>
          <w:color w:val="242424"/>
          <w:spacing w:val="1"/>
        </w:rPr>
        <w:t> </w:t>
      </w:r>
      <w:r>
        <w:rPr>
          <w:color w:val="242424"/>
        </w:rPr>
        <w:t>ügyben</w:t>
      </w:r>
      <w:r>
        <w:rPr>
          <w:color w:val="242424"/>
          <w:spacing w:val="1"/>
        </w:rPr>
        <w:t> </w:t>
      </w:r>
      <w:r>
        <w:rPr>
          <w:color w:val="242424"/>
        </w:rPr>
        <w:t>érintettnek</w:t>
      </w:r>
      <w:r>
        <w:rPr>
          <w:color w:val="242424"/>
          <w:spacing w:val="1"/>
        </w:rPr>
        <w:t> </w:t>
      </w:r>
      <w:r>
        <w:rPr>
          <w:color w:val="242424"/>
        </w:rPr>
        <w:t>érzi</w:t>
      </w:r>
      <w:r>
        <w:rPr>
          <w:color w:val="242424"/>
          <w:spacing w:val="1"/>
        </w:rPr>
        <w:t> </w:t>
      </w:r>
      <w:r>
        <w:rPr>
          <w:color w:val="242424"/>
        </w:rPr>
        <w:t>magát,</w:t>
      </w:r>
      <w:r>
        <w:rPr>
          <w:color w:val="242424"/>
          <w:spacing w:val="1"/>
        </w:rPr>
        <w:t> </w:t>
      </w:r>
      <w:r>
        <w:rPr>
          <w:color w:val="242424"/>
        </w:rPr>
        <w:t>forduljanak</w:t>
      </w:r>
      <w:r>
        <w:rPr>
          <w:color w:val="242424"/>
          <w:spacing w:val="1"/>
        </w:rPr>
        <w:t> </w:t>
      </w:r>
      <w:r>
        <w:rPr>
          <w:color w:val="242424"/>
        </w:rPr>
        <w:t>bizalommal</w:t>
      </w:r>
      <w:r>
        <w:rPr>
          <w:color w:val="242424"/>
          <w:spacing w:val="1"/>
        </w:rPr>
        <w:t> </w:t>
      </w:r>
      <w:r>
        <w:rPr>
          <w:color w:val="242424"/>
        </w:rPr>
        <w:t>Központunkhoz,</w:t>
      </w:r>
      <w:r>
        <w:rPr>
          <w:color w:val="242424"/>
          <w:spacing w:val="1"/>
        </w:rPr>
        <w:t> </w:t>
      </w:r>
      <w:r>
        <w:rPr>
          <w:color w:val="242424"/>
        </w:rPr>
        <w:t>az</w:t>
      </w:r>
      <w:r>
        <w:rPr>
          <w:color w:val="242424"/>
          <w:spacing w:val="1"/>
        </w:rPr>
        <w:t> </w:t>
      </w:r>
      <w:r>
        <w:rPr>
          <w:color w:val="242424"/>
        </w:rPr>
        <w:t>alábbi</w:t>
      </w:r>
      <w:r>
        <w:rPr>
          <w:color w:val="242424"/>
          <w:spacing w:val="1"/>
        </w:rPr>
        <w:t> </w:t>
      </w:r>
      <w:r>
        <w:rPr>
          <w:color w:val="242424"/>
          <w:spacing w:val="-1"/>
        </w:rPr>
        <w:t>elérhetőségeinken vegyék </w:t>
      </w:r>
      <w:r>
        <w:rPr>
          <w:color w:val="242424"/>
        </w:rPr>
        <w:t>fel a kapcsolatot munkatársainkkal, hogy személyre szabottan tudjanak tájékozódni a</w:t>
      </w:r>
      <w:r>
        <w:rPr>
          <w:color w:val="242424"/>
          <w:spacing w:val="-52"/>
        </w:rPr>
        <w:t> </w:t>
      </w:r>
      <w:r>
        <w:rPr>
          <w:color w:val="242424"/>
        </w:rPr>
        <w:t>lehetőségekről. Segítünk abban, hogy a kialakult helyzetből a lehető legtöbbet kihozzuk, vagyis „akit megillet</w:t>
      </w:r>
      <w:r>
        <w:rPr>
          <w:color w:val="242424"/>
          <w:spacing w:val="1"/>
        </w:rPr>
        <w:t> </w:t>
      </w:r>
      <w:r>
        <w:rPr>
          <w:color w:val="242424"/>
        </w:rPr>
        <w:t>bármelyik kedvezmény az kapja is meg!" Ebben tudunk egyéni konzultáció keretében tájékoztatást adni és a</w:t>
      </w:r>
      <w:r>
        <w:rPr>
          <w:color w:val="242424"/>
          <w:spacing w:val="1"/>
        </w:rPr>
        <w:t> </w:t>
      </w:r>
      <w:r>
        <w:rPr>
          <w:color w:val="242424"/>
        </w:rPr>
        <w:t>teljes</w:t>
      </w:r>
      <w:r>
        <w:rPr>
          <w:color w:val="242424"/>
          <w:spacing w:val="3"/>
        </w:rPr>
        <w:t> </w:t>
      </w:r>
      <w:r>
        <w:rPr>
          <w:color w:val="242424"/>
        </w:rPr>
        <w:t>adminisztrációban</w:t>
      </w:r>
      <w:r>
        <w:rPr>
          <w:color w:val="242424"/>
          <w:spacing w:val="-16"/>
        </w:rPr>
        <w:t> </w:t>
      </w:r>
      <w:r>
        <w:rPr>
          <w:color w:val="242424"/>
        </w:rPr>
        <w:t>segítséget</w:t>
      </w:r>
      <w:r>
        <w:rPr>
          <w:color w:val="242424"/>
          <w:spacing w:val="16"/>
        </w:rPr>
        <w:t> </w:t>
      </w:r>
      <w:r>
        <w:rPr>
          <w:color w:val="242424"/>
        </w:rPr>
        <w:t>nyújtani.</w:t>
      </w:r>
    </w:p>
    <w:p>
      <w:pPr>
        <w:pStyle w:val="BodyText"/>
        <w:spacing w:before="11"/>
      </w:pPr>
    </w:p>
    <w:p>
      <w:pPr>
        <w:spacing w:before="0"/>
        <w:ind w:left="558" w:right="146" w:hanging="3"/>
        <w:jc w:val="both"/>
        <w:rPr>
          <w:sz w:val="22"/>
        </w:rPr>
      </w:pPr>
      <w:r>
        <w:rPr>
          <w:b/>
          <w:color w:val="242424"/>
          <w:sz w:val="21"/>
        </w:rPr>
        <w:t>Egyéni</w:t>
      </w:r>
      <w:r>
        <w:rPr>
          <w:b/>
          <w:color w:val="242424"/>
          <w:spacing w:val="1"/>
          <w:sz w:val="21"/>
        </w:rPr>
        <w:t> </w:t>
      </w:r>
      <w:r>
        <w:rPr>
          <w:b/>
          <w:color w:val="242424"/>
          <w:sz w:val="21"/>
        </w:rPr>
        <w:t>konzultációs lehetőség egyeztetése:</w:t>
      </w:r>
      <w:r>
        <w:rPr>
          <w:b/>
          <w:color w:val="242424"/>
          <w:spacing w:val="1"/>
          <w:sz w:val="21"/>
        </w:rPr>
        <w:t> </w:t>
      </w:r>
      <w:r>
        <w:rPr>
          <w:color w:val="242424"/>
          <w:sz w:val="22"/>
        </w:rPr>
        <w:t>Bodnár Istvánné ügyvivő-szakértő (rehabilitációs foglalkoztatási</w:t>
      </w:r>
      <w:r>
        <w:rPr>
          <w:color w:val="242424"/>
          <w:spacing w:val="1"/>
          <w:sz w:val="22"/>
        </w:rPr>
        <w:t> </w:t>
      </w:r>
      <w:r>
        <w:rPr>
          <w:color w:val="242424"/>
          <w:sz w:val="22"/>
        </w:rPr>
        <w:t>referens)</w:t>
      </w:r>
      <w:r>
        <w:rPr>
          <w:color w:val="242424"/>
          <w:spacing w:val="2"/>
          <w:sz w:val="22"/>
        </w:rPr>
        <w:t> </w:t>
      </w:r>
      <w:r>
        <w:rPr>
          <w:color w:val="242424"/>
          <w:sz w:val="22"/>
        </w:rPr>
        <w:t>Telefonszám,</w:t>
      </w:r>
      <w:r>
        <w:rPr>
          <w:color w:val="242424"/>
          <w:spacing w:val="18"/>
          <w:sz w:val="22"/>
        </w:rPr>
        <w:t> </w:t>
      </w:r>
      <w:r>
        <w:rPr>
          <w:color w:val="242424"/>
          <w:sz w:val="22"/>
        </w:rPr>
        <w:t>mellék:</w:t>
      </w:r>
      <w:r>
        <w:rPr>
          <w:color w:val="242424"/>
          <w:spacing w:val="8"/>
          <w:sz w:val="22"/>
        </w:rPr>
        <w:t> </w:t>
      </w:r>
      <w:r>
        <w:rPr>
          <w:color w:val="242424"/>
          <w:sz w:val="22"/>
        </w:rPr>
        <w:t>+36</w:t>
      </w:r>
      <w:r>
        <w:rPr>
          <w:color w:val="242424"/>
          <w:spacing w:val="4"/>
          <w:sz w:val="22"/>
        </w:rPr>
        <w:t> </w:t>
      </w:r>
      <w:r>
        <w:rPr>
          <w:color w:val="242424"/>
          <w:sz w:val="22"/>
        </w:rPr>
        <w:t>52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512</w:t>
      </w:r>
      <w:r>
        <w:rPr>
          <w:color w:val="242424"/>
          <w:spacing w:val="-2"/>
          <w:sz w:val="22"/>
        </w:rPr>
        <w:t> </w:t>
      </w:r>
      <w:r>
        <w:rPr>
          <w:color w:val="242424"/>
          <w:sz w:val="22"/>
        </w:rPr>
        <w:t>700</w:t>
      </w:r>
      <w:r>
        <w:rPr>
          <w:color w:val="242424"/>
          <w:spacing w:val="5"/>
          <w:sz w:val="22"/>
        </w:rPr>
        <w:t> </w:t>
      </w:r>
      <w:r>
        <w:rPr>
          <w:color w:val="242424"/>
          <w:sz w:val="22"/>
        </w:rPr>
        <w:t>/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73574</w:t>
      </w:r>
      <w:r>
        <w:rPr>
          <w:color w:val="242424"/>
          <w:spacing w:val="4"/>
          <w:sz w:val="22"/>
        </w:rPr>
        <w:t> </w:t>
      </w:r>
      <w:r>
        <w:rPr>
          <w:color w:val="242424"/>
          <w:sz w:val="22"/>
        </w:rPr>
        <w:t>E-mail:</w:t>
      </w:r>
      <w:r>
        <w:rPr>
          <w:color w:val="242424"/>
          <w:spacing w:val="10"/>
          <w:sz w:val="22"/>
        </w:rPr>
        <w:t> </w:t>
      </w:r>
      <w:hyperlink r:id="rId7">
        <w:r>
          <w:rPr>
            <w:color w:val="242424"/>
            <w:sz w:val="22"/>
          </w:rPr>
          <w:t>bodnar.istvanne@unideb.hu</w:t>
        </w:r>
      </w:hyperlink>
    </w:p>
    <w:p>
      <w:pPr>
        <w:pStyle w:val="BodyText"/>
        <w:spacing w:before="3"/>
        <w:rPr>
          <w:sz w:val="23"/>
        </w:rPr>
      </w:pPr>
    </w:p>
    <w:p>
      <w:pPr>
        <w:spacing w:line="241" w:lineRule="exact" w:before="0"/>
        <w:ind w:left="555" w:right="0" w:firstLine="0"/>
        <w:jc w:val="left"/>
        <w:rPr>
          <w:b/>
          <w:sz w:val="21"/>
        </w:rPr>
      </w:pPr>
      <w:r>
        <w:rPr>
          <w:b/>
          <w:color w:val="242424"/>
          <w:spacing w:val="-1"/>
          <w:w w:val="105"/>
          <w:sz w:val="21"/>
        </w:rPr>
        <w:t>Központ</w:t>
      </w:r>
      <w:r>
        <w:rPr>
          <w:b/>
          <w:color w:val="242424"/>
          <w:spacing w:val="1"/>
          <w:w w:val="105"/>
          <w:sz w:val="21"/>
        </w:rPr>
        <w:t> </w:t>
      </w:r>
      <w:r>
        <w:rPr>
          <w:b/>
          <w:color w:val="242424"/>
          <w:spacing w:val="-1"/>
          <w:w w:val="105"/>
          <w:sz w:val="21"/>
        </w:rPr>
        <w:t>elérhetősége:</w:t>
      </w:r>
      <w:r>
        <w:rPr>
          <w:b/>
          <w:color w:val="242424"/>
          <w:spacing w:val="13"/>
          <w:w w:val="105"/>
          <w:sz w:val="21"/>
        </w:rPr>
        <w:t> </w:t>
      </w:r>
      <w:r>
        <w:rPr>
          <w:b/>
          <w:color w:val="242424"/>
          <w:spacing w:val="-1"/>
          <w:w w:val="105"/>
          <w:sz w:val="21"/>
        </w:rPr>
        <w:t>DE</w:t>
      </w:r>
      <w:r>
        <w:rPr>
          <w:b/>
          <w:color w:val="242424"/>
          <w:spacing w:val="-8"/>
          <w:w w:val="105"/>
          <w:sz w:val="21"/>
        </w:rPr>
        <w:t> </w:t>
      </w:r>
      <w:r>
        <w:rPr>
          <w:b/>
          <w:color w:val="242424"/>
          <w:spacing w:val="-1"/>
          <w:w w:val="105"/>
          <w:sz w:val="21"/>
        </w:rPr>
        <w:t>Kancellária</w:t>
      </w:r>
      <w:r>
        <w:rPr>
          <w:b/>
          <w:color w:val="242424"/>
          <w:spacing w:val="5"/>
          <w:w w:val="105"/>
          <w:sz w:val="21"/>
        </w:rPr>
        <w:t> </w:t>
      </w:r>
      <w:r>
        <w:rPr>
          <w:b/>
          <w:color w:val="242424"/>
          <w:spacing w:val="-1"/>
          <w:w w:val="105"/>
          <w:sz w:val="21"/>
        </w:rPr>
        <w:t>Megváltozott</w:t>
      </w:r>
      <w:r>
        <w:rPr>
          <w:b/>
          <w:color w:val="242424"/>
          <w:spacing w:val="12"/>
          <w:w w:val="105"/>
          <w:sz w:val="21"/>
        </w:rPr>
        <w:t> </w:t>
      </w:r>
      <w:r>
        <w:rPr>
          <w:b/>
          <w:color w:val="242424"/>
          <w:spacing w:val="-1"/>
          <w:w w:val="105"/>
          <w:sz w:val="21"/>
        </w:rPr>
        <w:t>Munkaképességűek</w:t>
      </w:r>
      <w:r>
        <w:rPr>
          <w:b/>
          <w:color w:val="242424"/>
          <w:spacing w:val="-13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Szolgáltató</w:t>
      </w:r>
      <w:r>
        <w:rPr>
          <w:b/>
          <w:color w:val="242424"/>
          <w:spacing w:val="3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Központja</w:t>
      </w:r>
    </w:p>
    <w:p>
      <w:pPr>
        <w:pStyle w:val="BodyText"/>
        <w:ind w:left="553" w:right="2163" w:firstLine="3"/>
      </w:pPr>
      <w:r>
        <w:rPr>
          <w:color w:val="242424"/>
        </w:rPr>
        <w:t>Cím: 4027 Debrecen, Egyetem sugárút 13. DE Tisza István Kollégium, földszint</w:t>
      </w:r>
      <w:r>
        <w:rPr>
          <w:color w:val="242424"/>
          <w:spacing w:val="-52"/>
        </w:rPr>
        <w:t> </w:t>
      </w:r>
      <w:r>
        <w:rPr>
          <w:color w:val="242424"/>
        </w:rPr>
        <w:t>Telefon:</w:t>
      </w:r>
      <w:r>
        <w:rPr>
          <w:color w:val="242424"/>
          <w:spacing w:val="9"/>
        </w:rPr>
        <w:t> </w:t>
      </w:r>
      <w:r>
        <w:rPr>
          <w:color w:val="242424"/>
        </w:rPr>
        <w:t>+36</w:t>
      </w:r>
      <w:r>
        <w:rPr>
          <w:color w:val="242424"/>
          <w:spacing w:val="4"/>
        </w:rPr>
        <w:t> </w:t>
      </w:r>
      <w:r>
        <w:rPr>
          <w:color w:val="242424"/>
        </w:rPr>
        <w:t>52</w:t>
      </w:r>
      <w:r>
        <w:rPr>
          <w:color w:val="242424"/>
          <w:spacing w:val="-8"/>
        </w:rPr>
        <w:t> </w:t>
      </w:r>
      <w:r>
        <w:rPr>
          <w:color w:val="242424"/>
        </w:rPr>
        <w:t>512</w:t>
      </w:r>
      <w:r>
        <w:rPr>
          <w:color w:val="242424"/>
          <w:spacing w:val="4"/>
        </w:rPr>
        <w:t> </w:t>
      </w:r>
      <w:r>
        <w:rPr>
          <w:color w:val="242424"/>
        </w:rPr>
        <w:t>700</w:t>
      </w:r>
      <w:r>
        <w:rPr>
          <w:color w:val="242424"/>
          <w:spacing w:val="2"/>
        </w:rPr>
        <w:t> </w:t>
      </w:r>
      <w:r>
        <w:rPr>
          <w:color w:val="242424"/>
        </w:rPr>
        <w:t>/73575,</w:t>
      </w:r>
      <w:r>
        <w:rPr>
          <w:color w:val="242424"/>
          <w:spacing w:val="10"/>
        </w:rPr>
        <w:t> </w:t>
      </w:r>
      <w:r>
        <w:rPr>
          <w:color w:val="242424"/>
        </w:rPr>
        <w:t>73577</w:t>
      </w:r>
    </w:p>
    <w:p>
      <w:pPr>
        <w:pStyle w:val="BodyText"/>
        <w:spacing w:before="3"/>
        <w:ind w:left="556"/>
      </w:pPr>
      <w:r>
        <w:rPr>
          <w:color w:val="242424"/>
        </w:rPr>
        <w:t>Kövér</w:t>
      </w:r>
      <w:r>
        <w:rPr>
          <w:color w:val="242424"/>
          <w:spacing w:val="2"/>
        </w:rPr>
        <w:t> </w:t>
      </w:r>
      <w:r>
        <w:rPr>
          <w:color w:val="242424"/>
        </w:rPr>
        <w:t>Tamás,</w:t>
      </w:r>
      <w:r>
        <w:rPr>
          <w:color w:val="242424"/>
          <w:spacing w:val="9"/>
        </w:rPr>
        <w:t> </w:t>
      </w:r>
      <w:r>
        <w:rPr>
          <w:color w:val="242424"/>
        </w:rPr>
        <w:t>központvezető:</w:t>
      </w:r>
      <w:r>
        <w:rPr>
          <w:color w:val="242424"/>
          <w:spacing w:val="2"/>
        </w:rPr>
        <w:t> </w:t>
      </w:r>
      <w:r>
        <w:rPr>
          <w:color w:val="242424"/>
        </w:rPr>
        <w:t>73573,</w:t>
      </w:r>
      <w:r>
        <w:rPr>
          <w:color w:val="242424"/>
          <w:spacing w:val="4"/>
        </w:rPr>
        <w:t> </w:t>
      </w:r>
      <w:hyperlink r:id="rId8">
        <w:r>
          <w:rPr>
            <w:color w:val="242424"/>
          </w:rPr>
          <w:t>kover.tamas@fin.unideb.hu.</w:t>
        </w:r>
      </w:hyperlink>
    </w:p>
    <w:p>
      <w:pPr>
        <w:pStyle w:val="BodyText"/>
        <w:spacing w:before="4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30"/>
          <w:pgMar w:top="600" w:bottom="280" w:left="680" w:right="680"/>
        </w:sectPr>
      </w:pPr>
    </w:p>
    <w:p>
      <w:pPr>
        <w:spacing w:before="91"/>
        <w:ind w:left="557" w:right="0" w:firstLine="0"/>
        <w:jc w:val="left"/>
        <w:rPr>
          <w:sz w:val="22"/>
        </w:rPr>
      </w:pPr>
      <w:r>
        <w:rPr>
          <w:b/>
          <w:color w:val="242424"/>
          <w:spacing w:val="-1"/>
          <w:w w:val="105"/>
          <w:sz w:val="21"/>
        </w:rPr>
        <w:t>Debrecen,</w:t>
      </w:r>
      <w:r>
        <w:rPr>
          <w:b/>
          <w:color w:val="242424"/>
          <w:spacing w:val="-6"/>
          <w:w w:val="105"/>
          <w:sz w:val="21"/>
        </w:rPr>
        <w:t> </w:t>
      </w:r>
      <w:r>
        <w:rPr>
          <w:color w:val="242424"/>
          <w:w w:val="105"/>
          <w:sz w:val="22"/>
        </w:rPr>
        <w:t>2025.</w:t>
      </w:r>
      <w:r>
        <w:rPr>
          <w:color w:val="242424"/>
          <w:spacing w:val="-10"/>
          <w:w w:val="105"/>
          <w:sz w:val="22"/>
        </w:rPr>
        <w:t> </w:t>
      </w:r>
      <w:r>
        <w:rPr>
          <w:color w:val="242424"/>
          <w:w w:val="105"/>
          <w:sz w:val="22"/>
        </w:rPr>
        <w:t>január</w:t>
      </w:r>
      <w:r>
        <w:rPr>
          <w:color w:val="242424"/>
          <w:spacing w:val="-15"/>
          <w:w w:val="105"/>
          <w:sz w:val="22"/>
        </w:rPr>
        <w:t> </w:t>
      </w:r>
      <w:r>
        <w:rPr>
          <w:color w:val="242424"/>
          <w:w w:val="105"/>
          <w:sz w:val="22"/>
        </w:rPr>
        <w:t>30</w:t>
      </w:r>
      <w:r>
        <w:rPr>
          <w:color w:val="606060"/>
          <w:w w:val="105"/>
          <w:sz w:val="22"/>
        </w:rPr>
        <w:t>.</w:t>
      </w:r>
    </w:p>
    <w:p>
      <w:pPr>
        <w:spacing w:line="240" w:lineRule="auto" w:before="1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spacing w:before="0"/>
        <w:ind w:left="557" w:right="0" w:firstLine="0"/>
        <w:jc w:val="left"/>
        <w:rPr>
          <w:b/>
          <w:sz w:val="21"/>
        </w:rPr>
      </w:pPr>
      <w:r>
        <w:rPr>
          <w:b/>
          <w:color w:val="242424"/>
          <w:sz w:val="21"/>
        </w:rPr>
        <w:t>Tisztelettel: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rPr>
          <w:b/>
          <w:sz w:val="20"/>
        </w:rPr>
      </w:pPr>
    </w:p>
    <w:p>
      <w:pPr>
        <w:spacing w:line="176" w:lineRule="exact" w:before="168"/>
        <w:ind w:left="2763" w:right="0" w:firstLine="0"/>
        <w:jc w:val="left"/>
        <w:rPr>
          <w:i/>
          <w:sz w:val="18"/>
        </w:rPr>
      </w:pPr>
      <w:r>
        <w:rPr/>
        <w:drawing>
          <wp:anchor distT="0" distB="0" distL="0" distR="0" allowOverlap="1" layoutInCell="1" locked="0" behindDoc="1" simplePos="0" relativeHeight="487536128">
            <wp:simplePos x="0" y="0"/>
            <wp:positionH relativeFrom="page">
              <wp:posOffset>4982358</wp:posOffset>
            </wp:positionH>
            <wp:positionV relativeFrom="paragraph">
              <wp:posOffset>66918</wp:posOffset>
            </wp:positionV>
            <wp:extent cx="659429" cy="2075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429" cy="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49AF"/>
          <w:w w:val="180"/>
          <w:sz w:val="18"/>
        </w:rPr>
        <w:t>f,</w:t>
      </w:r>
      <w:r>
        <w:rPr>
          <w:i/>
          <w:color w:val="1F49AF"/>
          <w:spacing w:val="3"/>
          <w:w w:val="180"/>
          <w:sz w:val="18"/>
        </w:rPr>
        <w:t> </w:t>
      </w:r>
      <w:r>
        <w:rPr>
          <w:i/>
          <w:color w:val="1F49AF"/>
          <w:w w:val="180"/>
          <w:sz w:val="18"/>
        </w:rPr>
        <w:t>I</w:t>
      </w:r>
      <w:r>
        <w:rPr>
          <w:i/>
          <w:color w:val="0C4BE9"/>
          <w:w w:val="180"/>
          <w:sz w:val="18"/>
        </w:rPr>
        <w:t>ÉO</w:t>
      </w:r>
      <w:r>
        <w:rPr>
          <w:i/>
          <w:color w:val="1F49AF"/>
          <w:w w:val="180"/>
          <w:sz w:val="18"/>
        </w:rPr>
        <w:t>J,;</w:t>
      </w:r>
      <w:r>
        <w:rPr>
          <w:i/>
          <w:color w:val="9090B1"/>
          <w:w w:val="180"/>
          <w:sz w:val="18"/>
        </w:rPr>
        <w:t>'­</w:t>
      </w:r>
    </w:p>
    <w:p>
      <w:pPr>
        <w:tabs>
          <w:tab w:pos="448" w:val="left" w:leader="none"/>
          <w:tab w:pos="2054" w:val="left" w:leader="hyphen"/>
        </w:tabs>
        <w:spacing w:line="245" w:lineRule="exact" w:before="0"/>
        <w:ind w:left="0" w:right="103" w:firstLine="0"/>
        <w:jc w:val="center"/>
        <w:rPr>
          <w:rFonts w:ascii="Arial"/>
          <w:b/>
          <w:i/>
          <w:sz w:val="24"/>
        </w:rPr>
      </w:pPr>
      <w:r>
        <w:rPr/>
        <w:pict>
          <v:group style="position:absolute;margin-left:465.389404pt;margin-top:12.102966pt;width:80.45pt;height:60.55pt;mso-position-horizontal-relative:page;mso-position-vertical-relative:paragraph;z-index:15730176" id="docshapegroup2" coordorigin="9308,242" coordsize="1609,1211">
            <v:shape style="position:absolute;left:9307;top:626;width:1558;height:827" type="#_x0000_t75" id="docshape3" stroked="false">
              <v:imagedata r:id="rId10" o:title=""/>
            </v:shape>
            <v:line style="position:absolute" from="10904,972" to="10904,242" stroked="true" strokeweight="1.201936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712;top:319;width:74;height:233" type="#_x0000_t202" id="docshape4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164DC8"/>
                        <w:w w:val="102"/>
                        <w:sz w:val="21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151677"/>
          <w:w w:val="100"/>
          <w:sz w:val="22"/>
          <w:u w:val="single" w:color="252263"/>
        </w:rPr>
        <w:t> </w:t>
      </w:r>
      <w:r>
        <w:rPr>
          <w:b/>
          <w:color w:val="151677"/>
          <w:sz w:val="22"/>
          <w:u w:val="single" w:color="252263"/>
        </w:rPr>
        <w:tab/>
      </w:r>
      <w:r>
        <w:rPr>
          <w:b/>
          <w:color w:val="151677"/>
          <w:sz w:val="22"/>
        </w:rPr>
        <w:t> </w:t>
      </w:r>
      <w:r>
        <w:rPr>
          <w:b/>
          <w:color w:val="151677"/>
          <w:spacing w:val="-26"/>
          <w:sz w:val="22"/>
        </w:rPr>
        <w:t> </w:t>
      </w:r>
      <w:r>
        <w:rPr>
          <w:b/>
          <w:color w:val="151677"/>
          <w:w w:val="100"/>
          <w:sz w:val="22"/>
          <w:u w:val="single" w:color="141576"/>
        </w:rPr>
        <w:t> </w:t>
      </w:r>
      <w:r>
        <w:rPr>
          <w:b/>
          <w:color w:val="151677"/>
          <w:sz w:val="22"/>
          <w:u w:val="single" w:color="141576"/>
        </w:rPr>
        <w:t> </w:t>
      </w:r>
      <w:r>
        <w:rPr>
          <w:b/>
          <w:color w:val="151677"/>
          <w:spacing w:val="-7"/>
          <w:sz w:val="22"/>
          <w:u w:val="single" w:color="141576"/>
        </w:rPr>
        <w:t> </w:t>
      </w:r>
      <w:r>
        <w:rPr>
          <w:b/>
          <w:color w:val="151677"/>
          <w:w w:val="80"/>
          <w:sz w:val="22"/>
        </w:rPr>
        <w:t>,_</w:t>
      </w:r>
      <w:r>
        <w:rPr>
          <w:b/>
          <w:color w:val="151677"/>
          <w:spacing w:val="79"/>
          <w:sz w:val="22"/>
          <w:u w:val="single" w:color="141576"/>
        </w:rPr>
        <w:t> </w:t>
      </w:r>
      <w:r>
        <w:rPr>
          <w:b/>
          <w:color w:val="151677"/>
          <w:w w:val="80"/>
          <w:sz w:val="22"/>
        </w:rPr>
        <w:t>,,__,_,</w:t>
      </w:r>
      <w:r>
        <w:rPr>
          <w:b/>
          <w:color w:val="151677"/>
          <w:spacing w:val="82"/>
          <w:sz w:val="22"/>
          <w:u w:val="single" w:color="141576"/>
        </w:rPr>
        <w:t> </w:t>
      </w:r>
      <w:r>
        <w:rPr>
          <w:b/>
          <w:color w:val="383677"/>
          <w:w w:val="80"/>
          <w:sz w:val="22"/>
        </w:rPr>
        <w:t>..e</w:t>
        <w:tab/>
      </w:r>
      <w:r>
        <w:rPr>
          <w:b/>
          <w:color w:val="213379"/>
          <w:spacing w:val="-1"/>
          <w:w w:val="70"/>
          <w:sz w:val="22"/>
        </w:rPr>
        <w:t>i-</w:t>
      </w:r>
      <w:r>
        <w:rPr>
          <w:b/>
          <w:color w:val="213379"/>
          <w:spacing w:val="3"/>
          <w:w w:val="70"/>
          <w:sz w:val="22"/>
        </w:rPr>
        <w:t> </w:t>
      </w:r>
      <w:r>
        <w:rPr>
          <w:b/>
          <w:color w:val="1F49AF"/>
          <w:spacing w:val="-1"/>
          <w:w w:val="70"/>
          <w:sz w:val="22"/>
        </w:rPr>
        <w:t>/4.</w:t>
      </w:r>
      <w:r>
        <w:rPr>
          <w:b/>
          <w:color w:val="1F49AF"/>
          <w:spacing w:val="3"/>
          <w:w w:val="70"/>
          <w:sz w:val="22"/>
        </w:rPr>
        <w:t> </w:t>
      </w:r>
      <w:r>
        <w:rPr>
          <w:b/>
          <w:color w:val="1F49AF"/>
          <w:spacing w:val="-1"/>
          <w:w w:val="70"/>
          <w:sz w:val="22"/>
        </w:rPr>
        <w:t>o/'</w:t>
      </w:r>
      <w:r>
        <w:rPr>
          <w:b/>
          <w:color w:val="1F49AF"/>
          <w:spacing w:val="2"/>
          <w:w w:val="70"/>
          <w:sz w:val="22"/>
        </w:rPr>
        <w:t> </w:t>
      </w:r>
      <w:r>
        <w:rPr>
          <w:b/>
          <w:color w:val="1F49AF"/>
          <w:spacing w:val="-1"/>
          <w:w w:val="70"/>
          <w:sz w:val="22"/>
        </w:rPr>
        <w:t>v13'ceU4i-</w:t>
      </w:r>
      <w:r>
        <w:rPr>
          <w:rFonts w:ascii="Arial"/>
          <w:b/>
          <w:i/>
          <w:color w:val="1F49AF"/>
          <w:spacing w:val="-1"/>
          <w:w w:val="70"/>
          <w:sz w:val="24"/>
        </w:rPr>
        <w:t>e</w:t>
      </w:r>
    </w:p>
    <w:p>
      <w:pPr>
        <w:spacing w:before="66"/>
        <w:ind w:left="0" w:right="1488" w:firstLine="0"/>
        <w:jc w:val="center"/>
        <w:rPr>
          <w:b/>
          <w:sz w:val="21"/>
        </w:rPr>
      </w:pPr>
      <w:r>
        <w:rPr>
          <w:b/>
          <w:color w:val="242424"/>
          <w:w w:val="105"/>
          <w:sz w:val="21"/>
        </w:rPr>
        <w:t>Prof.</w:t>
      </w:r>
      <w:r>
        <w:rPr>
          <w:b/>
          <w:color w:val="242424"/>
          <w:spacing w:val="-1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Dr.</w:t>
      </w:r>
      <w:r>
        <w:rPr>
          <w:b/>
          <w:color w:val="242424"/>
          <w:spacing w:val="-7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Bács</w:t>
      </w:r>
      <w:r>
        <w:rPr>
          <w:b/>
          <w:color w:val="242424"/>
          <w:spacing w:val="-6"/>
          <w:w w:val="105"/>
          <w:sz w:val="21"/>
        </w:rPr>
        <w:t> </w:t>
      </w:r>
      <w:r>
        <w:rPr>
          <w:b/>
          <w:color w:val="363636"/>
          <w:w w:val="105"/>
          <w:sz w:val="21"/>
        </w:rPr>
        <w:t>Zoltán</w:t>
      </w:r>
    </w:p>
    <w:p>
      <w:pPr>
        <w:pStyle w:val="BodyText"/>
        <w:spacing w:before="4"/>
        <w:ind w:right="1584"/>
        <w:jc w:val="center"/>
      </w:pPr>
      <w:r>
        <w:rPr>
          <w:color w:val="242424"/>
        </w:rPr>
        <w:t>kancellár</w:t>
      </w:r>
    </w:p>
    <w:sectPr>
      <w:type w:val="continuous"/>
      <w:pgSz w:w="11910" w:h="16830"/>
      <w:pgMar w:top="600" w:bottom="280" w:left="680" w:right="680"/>
      <w:cols w:num="3" w:equalWidth="0">
        <w:col w:w="3068" w:space="341"/>
        <w:col w:w="1667" w:space="854"/>
        <w:col w:w="4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Title" w:type="paragraph">
    <w:name w:val="Title"/>
    <w:basedOn w:val="Normal"/>
    <w:uiPriority w:val="1"/>
    <w:qFormat/>
    <w:pPr>
      <w:spacing w:before="80" w:line="707" w:lineRule="exact"/>
      <w:ind w:left="2122"/>
    </w:pPr>
    <w:rPr>
      <w:rFonts w:ascii="Arial" w:hAnsi="Arial" w:eastAsia="Arial" w:cs="Arial"/>
      <w:b/>
      <w:bCs/>
      <w:sz w:val="66"/>
      <w:szCs w:val="6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kancellar@fin.unideb.hu" TargetMode="External"/><Relationship Id="rId7" Type="http://schemas.openxmlformats.org/officeDocument/2006/relationships/hyperlink" Target="mailto:bodnar.istvanne@unideb.hu" TargetMode="External"/><Relationship Id="rId8" Type="http://schemas.openxmlformats.org/officeDocument/2006/relationships/hyperlink" Target="mailto:kover.tamas@fin.unideb.hu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2025-02-06T07:33:01Z</dcterms:created>
  <dcterms:modified xsi:type="dcterms:W3CDTF">2025-02-06T07:33:01Z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Canon iR-ADV C5740  PDF</vt:lpwstr>
  </property>
  <property fmtid="{D5CDD505-2E9C-101B-9397-08002B2CF9AE}" pid="4" name="LastSaved">
    <vt:filetime>2025-01-31T00:00:00Z</vt:filetime>
  </property>
</Properties>
</file>