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96740" w:rsidRDefault="0029077C" w:rsidP="007967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A Debreceni Egyetem közleménye a Klinikai Központban kezelt metilalkohol-mé</w:t>
      </w:r>
      <w:r w:rsidR="002E7B11">
        <w:rPr>
          <w:rFonts w:ascii="Times New Roman" w:eastAsia="Times New Roman" w:hAnsi="Times New Roman" w:cs="Times New Roman"/>
          <w:color w:val="333333"/>
          <w:sz w:val="24"/>
          <w:szCs w:val="24"/>
        </w:rPr>
        <w:t>rgezéses esetekkel kapcsolatban</w:t>
      </w:r>
    </w:p>
    <w:p w:rsidR="001D7120" w:rsidRPr="001D7120" w:rsidRDefault="001D7120" w:rsidP="001D712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7120" w:rsidRDefault="001D7120" w:rsidP="001D712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1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2018. január 3-án elhunyt a Debreceni Egyetem Klinikai Központ Belgyógyászati Klinika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Intenzív Osztályán metilalkohol-</w:t>
      </w:r>
      <w:r w:rsidRPr="001D71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mérgezés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gyanúja </w:t>
      </w:r>
      <w:r w:rsidRPr="001D7120">
        <w:rPr>
          <w:rFonts w:ascii="Times New Roman" w:eastAsia="Times New Roman" w:hAnsi="Times New Roman" w:cs="Times New Roman"/>
          <w:color w:val="333333"/>
          <w:sz w:val="24"/>
          <w:szCs w:val="24"/>
        </w:rPr>
        <w:t>miatt kezelt beteg. A metilalkohol-mérgezés gyanújával 2017. december 18-án és 19-én a Klinikai Központba szállított 11 személy közül nincs további beteg az intézményben.</w:t>
      </w:r>
      <w:r w:rsidRPr="001D71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D7120" w:rsidRPr="001D7120" w:rsidRDefault="001D7120" w:rsidP="001D712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221">
        <w:rPr>
          <w:rFonts w:ascii="Times New Roman" w:eastAsia="Times New Roman" w:hAnsi="Times New Roman" w:cs="Times New Roman"/>
          <w:color w:val="333333"/>
          <w:sz w:val="24"/>
          <w:szCs w:val="24"/>
        </w:rPr>
        <w:t>Az 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et kapcsán hatósági eljárás van </w:t>
      </w:r>
      <w:r w:rsidRPr="00A232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folyamatban, így arról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az illetékes Hajdú-Bihar Megyei </w:t>
      </w:r>
      <w:r w:rsidRPr="00A23221">
        <w:rPr>
          <w:rFonts w:ascii="Times New Roman" w:eastAsia="Times New Roman" w:hAnsi="Times New Roman" w:cs="Times New Roman"/>
          <w:color w:val="333333"/>
          <w:sz w:val="24"/>
          <w:szCs w:val="24"/>
        </w:rPr>
        <w:t>Rendőr-főkapitányság adhat további tájékoztatást.</w:t>
      </w:r>
    </w:p>
    <w:p w:rsidR="001D7120" w:rsidRDefault="001D7120" w:rsidP="001D712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120">
        <w:rPr>
          <w:rFonts w:ascii="Times New Roman" w:eastAsia="Times New Roman" w:hAnsi="Times New Roman" w:cs="Times New Roman"/>
          <w:color w:val="333333"/>
          <w:sz w:val="24"/>
          <w:szCs w:val="24"/>
        </w:rPr>
        <w:t>2018. január 03.</w:t>
      </w:r>
      <w:bookmarkStart w:id="0" w:name="_GoBack"/>
      <w:bookmarkEnd w:id="0"/>
    </w:p>
    <w:p w:rsidR="007F6846" w:rsidRDefault="007F6846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49" w:rsidRDefault="00307849" w:rsidP="00701FA8">
      <w:pPr>
        <w:spacing w:after="0" w:line="240" w:lineRule="auto"/>
      </w:pPr>
      <w:r>
        <w:separator/>
      </w:r>
    </w:p>
  </w:endnote>
  <w:endnote w:type="continuationSeparator" w:id="0">
    <w:p w:rsidR="00307849" w:rsidRDefault="0030784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49" w:rsidRDefault="00307849" w:rsidP="00701FA8">
      <w:pPr>
        <w:spacing w:after="0" w:line="240" w:lineRule="auto"/>
      </w:pPr>
      <w:r>
        <w:separator/>
      </w:r>
    </w:p>
  </w:footnote>
  <w:footnote w:type="continuationSeparator" w:id="0">
    <w:p w:rsidR="00307849" w:rsidRDefault="0030784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F1DE1"/>
    <w:rsid w:val="00115250"/>
    <w:rsid w:val="001A0038"/>
    <w:rsid w:val="001A35B6"/>
    <w:rsid w:val="001D7120"/>
    <w:rsid w:val="0026392C"/>
    <w:rsid w:val="0029077C"/>
    <w:rsid w:val="002B2F3F"/>
    <w:rsid w:val="002C6A04"/>
    <w:rsid w:val="002E63A1"/>
    <w:rsid w:val="002E77F5"/>
    <w:rsid w:val="002E7B11"/>
    <w:rsid w:val="00307849"/>
    <w:rsid w:val="003976AD"/>
    <w:rsid w:val="003A0F5C"/>
    <w:rsid w:val="003C5A7C"/>
    <w:rsid w:val="003E3F3E"/>
    <w:rsid w:val="0041345C"/>
    <w:rsid w:val="00415317"/>
    <w:rsid w:val="00415D72"/>
    <w:rsid w:val="00424960"/>
    <w:rsid w:val="00427752"/>
    <w:rsid w:val="004600F7"/>
    <w:rsid w:val="004B1561"/>
    <w:rsid w:val="004E1346"/>
    <w:rsid w:val="00514585"/>
    <w:rsid w:val="00583BB9"/>
    <w:rsid w:val="005B0F06"/>
    <w:rsid w:val="005C6FC7"/>
    <w:rsid w:val="005E03AD"/>
    <w:rsid w:val="005E6226"/>
    <w:rsid w:val="00613C72"/>
    <w:rsid w:val="0069628A"/>
    <w:rsid w:val="006A6B41"/>
    <w:rsid w:val="006F27C6"/>
    <w:rsid w:val="00701FA8"/>
    <w:rsid w:val="007125EA"/>
    <w:rsid w:val="00715C59"/>
    <w:rsid w:val="00720C3F"/>
    <w:rsid w:val="00740218"/>
    <w:rsid w:val="00796740"/>
    <w:rsid w:val="007A6FB5"/>
    <w:rsid w:val="007B4FDC"/>
    <w:rsid w:val="007F6846"/>
    <w:rsid w:val="00812B5C"/>
    <w:rsid w:val="00841E5A"/>
    <w:rsid w:val="008A118D"/>
    <w:rsid w:val="008A1CAE"/>
    <w:rsid w:val="008B2B8B"/>
    <w:rsid w:val="008C1896"/>
    <w:rsid w:val="008D712C"/>
    <w:rsid w:val="008E2278"/>
    <w:rsid w:val="009317ED"/>
    <w:rsid w:val="00941AAC"/>
    <w:rsid w:val="00973D9F"/>
    <w:rsid w:val="00974522"/>
    <w:rsid w:val="009D3CBF"/>
    <w:rsid w:val="00A23221"/>
    <w:rsid w:val="00A53871"/>
    <w:rsid w:val="00AA6551"/>
    <w:rsid w:val="00AD1AFE"/>
    <w:rsid w:val="00B22B8E"/>
    <w:rsid w:val="00B50867"/>
    <w:rsid w:val="00B5110F"/>
    <w:rsid w:val="00BE33AC"/>
    <w:rsid w:val="00BF746C"/>
    <w:rsid w:val="00C674F5"/>
    <w:rsid w:val="00C95CE7"/>
    <w:rsid w:val="00CC070E"/>
    <w:rsid w:val="00D4699B"/>
    <w:rsid w:val="00DC78B3"/>
    <w:rsid w:val="00DF2EA2"/>
    <w:rsid w:val="00E2454E"/>
    <w:rsid w:val="00E409F0"/>
    <w:rsid w:val="00E65A9D"/>
    <w:rsid w:val="00EB35E8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8</cp:revision>
  <dcterms:created xsi:type="dcterms:W3CDTF">2018-01-03T09:59:00Z</dcterms:created>
  <dcterms:modified xsi:type="dcterms:W3CDTF">2018-01-03T11:22:00Z</dcterms:modified>
</cp:coreProperties>
</file>