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A" w:rsidRDefault="00392B1A" w:rsidP="005901CF">
      <w:pPr>
        <w:pStyle w:val="normal-header"/>
        <w:ind w:firstLine="0"/>
      </w:pPr>
    </w:p>
    <w:p w:rsidR="00232166" w:rsidRPr="004E66FD" w:rsidRDefault="00CD6A9A" w:rsidP="00232166">
      <w:pPr>
        <w:pStyle w:val="normal-header"/>
        <w:ind w:right="24" w:firstLine="0"/>
        <w:jc w:val="left"/>
        <w:rPr>
          <w:color w:val="auto"/>
        </w:rPr>
      </w:pPr>
      <w:r>
        <w:rPr>
          <w:color w:val="auto"/>
        </w:rPr>
        <w:t>20</w:t>
      </w:r>
      <w:bookmarkStart w:id="0" w:name="_GoBack"/>
      <w:bookmarkEnd w:id="0"/>
      <w:r w:rsidR="00AC5B21" w:rsidRPr="004E66FD">
        <w:rPr>
          <w:color w:val="auto"/>
        </w:rPr>
        <w:t xml:space="preserve"> </w:t>
      </w:r>
      <w:r w:rsidR="00392B1A" w:rsidRPr="004E66FD">
        <w:rPr>
          <w:color w:val="auto"/>
        </w:rPr>
        <w:t xml:space="preserve">| </w:t>
      </w:r>
      <w:r>
        <w:rPr>
          <w:color w:val="auto"/>
        </w:rPr>
        <w:t>03</w:t>
      </w:r>
      <w:r w:rsidR="002441AB" w:rsidRPr="004E66FD">
        <w:rPr>
          <w:color w:val="auto"/>
        </w:rPr>
        <w:t xml:space="preserve"> | </w:t>
      </w:r>
      <w:r>
        <w:rPr>
          <w:color w:val="auto"/>
        </w:rPr>
        <w:t>2017</w:t>
      </w:r>
    </w:p>
    <w:p w:rsidR="00BC63BE" w:rsidRPr="004E66FD" w:rsidRDefault="00B74D41" w:rsidP="00232166">
      <w:pPr>
        <w:pStyle w:val="normal-header"/>
        <w:ind w:right="24" w:firstLine="0"/>
        <w:jc w:val="left"/>
        <w:rPr>
          <w:rFonts w:ascii="Times New Roman" w:hAnsi="Times New Roman"/>
          <w:color w:val="auto"/>
        </w:rPr>
      </w:pPr>
      <w:r w:rsidRPr="004E66FD">
        <w:rPr>
          <w:color w:val="auto"/>
        </w:rPr>
        <w:t>Pályázati Központ</w:t>
      </w:r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5901CF" w:rsidRPr="004E66FD" w:rsidRDefault="008F3161" w:rsidP="00747DBE">
      <w:pPr>
        <w:jc w:val="both"/>
        <w:rPr>
          <w:rFonts w:ascii="Times New Roman" w:hAnsi="Times New Roman"/>
          <w:b/>
          <w:color w:val="auto"/>
          <w:sz w:val="24"/>
          <w:shd w:val="clear" w:color="auto" w:fill="FFFFFF"/>
        </w:rPr>
      </w:pPr>
      <w:r w:rsidRPr="004E66FD">
        <w:rPr>
          <w:caps/>
          <w:color w:val="auto"/>
          <w:sz w:val="18"/>
          <w:szCs w:val="18"/>
        </w:rPr>
        <w:t>Elindult A</w:t>
      </w:r>
      <w:r w:rsidR="00D82C18" w:rsidRPr="004E66FD">
        <w:rPr>
          <w:caps/>
          <w:color w:val="auto"/>
          <w:sz w:val="18"/>
          <w:szCs w:val="18"/>
        </w:rPr>
        <w:t xml:space="preserve"> DEBRECENI EGYETEM</w:t>
      </w:r>
      <w:r w:rsidR="00002810" w:rsidRPr="004E66FD">
        <w:rPr>
          <w:caps/>
          <w:color w:val="auto"/>
          <w:sz w:val="18"/>
          <w:szCs w:val="18"/>
        </w:rPr>
        <w:t xml:space="preserve"> </w:t>
      </w:r>
      <w:r w:rsidRPr="004E66FD">
        <w:rPr>
          <w:caps/>
          <w:color w:val="auto"/>
          <w:sz w:val="18"/>
          <w:szCs w:val="18"/>
        </w:rPr>
        <w:t>„</w:t>
      </w:r>
      <w:r w:rsidR="00747DBE" w:rsidRPr="004E66FD">
        <w:rPr>
          <w:caps/>
          <w:color w:val="auto"/>
          <w:sz w:val="18"/>
          <w:szCs w:val="18"/>
        </w:rPr>
        <w:t>Integrált multitrofikus akvapónia (IMTA) rendszer technológiai továbbfejlesztése</w:t>
      </w:r>
      <w:r w:rsidR="00D82C18" w:rsidRPr="004E66FD">
        <w:rPr>
          <w:caps/>
          <w:color w:val="auto"/>
          <w:sz w:val="18"/>
          <w:szCs w:val="18"/>
        </w:rPr>
        <w:t xml:space="preserve">” </w:t>
      </w:r>
      <w:r w:rsidRPr="004E66FD">
        <w:rPr>
          <w:caps/>
          <w:color w:val="auto"/>
          <w:sz w:val="18"/>
          <w:szCs w:val="18"/>
        </w:rPr>
        <w:t>című</w:t>
      </w:r>
      <w:r w:rsidR="00D82C18" w:rsidRPr="004E66FD">
        <w:rPr>
          <w:caps/>
          <w:color w:val="auto"/>
          <w:sz w:val="18"/>
          <w:szCs w:val="18"/>
        </w:rPr>
        <w:t>,</w:t>
      </w:r>
      <w:r w:rsidRPr="004E66FD">
        <w:rPr>
          <w:caps/>
          <w:color w:val="auto"/>
          <w:sz w:val="18"/>
          <w:szCs w:val="18"/>
        </w:rPr>
        <w:t xml:space="preserve"> </w:t>
      </w:r>
      <w:r w:rsidR="00747DBE" w:rsidRPr="004E66FD">
        <w:rPr>
          <w:caps/>
          <w:color w:val="auto"/>
          <w:sz w:val="18"/>
          <w:szCs w:val="18"/>
        </w:rPr>
        <w:t>GINOP -2.3.3-15-2016-00027</w:t>
      </w:r>
      <w:r w:rsidR="00747DBE" w:rsidRPr="004E66FD">
        <w:rPr>
          <w:b/>
          <w:color w:val="auto"/>
          <w:sz w:val="24"/>
        </w:rPr>
        <w:t xml:space="preserve"> </w:t>
      </w:r>
      <w:r w:rsidRPr="004E66FD">
        <w:rPr>
          <w:caps/>
          <w:color w:val="auto"/>
          <w:sz w:val="18"/>
          <w:szCs w:val="18"/>
        </w:rPr>
        <w:t>azonosító számú Projektje.</w:t>
      </w:r>
    </w:p>
    <w:p w:rsidR="00C733F6" w:rsidRPr="004E66FD" w:rsidRDefault="00747DBE" w:rsidP="00F051EA">
      <w:pPr>
        <w:spacing w:after="0" w:line="240" w:lineRule="auto"/>
        <w:jc w:val="both"/>
        <w:rPr>
          <w:b/>
          <w:color w:val="auto"/>
          <w:sz w:val="18"/>
          <w:szCs w:val="18"/>
        </w:rPr>
      </w:pPr>
      <w:r w:rsidRPr="004E66FD">
        <w:rPr>
          <w:b/>
          <w:color w:val="auto"/>
          <w:sz w:val="18"/>
          <w:szCs w:val="18"/>
        </w:rPr>
        <w:t>A Debreceni Egyetem 2002-óta folyamatosan fejleszti a hal- és kertészeti növénytermelési K+F kapacitásait, melynek eredményeként mára korszerűnek mondható infrastruktúra alakult ki. A kutatási tevékenység színvonalának erősítése, valamint a nemzetközi K+F programokhoz való csatlakozás támogatása érdekében azonban szükséges ezek kiegészítése, teljessé tétele.</w:t>
      </w:r>
    </w:p>
    <w:p w:rsidR="00F051EA" w:rsidRPr="004E66FD" w:rsidRDefault="00F051EA" w:rsidP="00F051EA">
      <w:pPr>
        <w:spacing w:after="0" w:line="240" w:lineRule="auto"/>
        <w:jc w:val="both"/>
        <w:rPr>
          <w:rFonts w:cs="Arial"/>
          <w:color w:val="auto"/>
        </w:rPr>
      </w:pPr>
    </w:p>
    <w:p w:rsidR="00747DBE" w:rsidRPr="004E66FD" w:rsidRDefault="00747DBE" w:rsidP="00747DBE">
      <w:pPr>
        <w:spacing w:after="120" w:line="240" w:lineRule="auto"/>
        <w:jc w:val="both"/>
        <w:rPr>
          <w:rFonts w:eastAsia="Calibri" w:cs="Arial"/>
          <w:color w:val="auto"/>
          <w:szCs w:val="20"/>
        </w:rPr>
      </w:pPr>
      <w:r w:rsidRPr="004E66FD">
        <w:rPr>
          <w:rFonts w:eastAsia="Times New Roman" w:cs="Arial"/>
          <w:color w:val="auto"/>
          <w:szCs w:val="20"/>
          <w:lang w:eastAsia="hu-HU"/>
        </w:rPr>
        <w:t xml:space="preserve">A projekt keretében megvalósuló beruházás célja a meglévő növény- és haltermelő infrastruktúraelemek összekapcsolásával édesvízi integrált </w:t>
      </w:r>
      <w:proofErr w:type="spellStart"/>
      <w:r w:rsidRPr="004E66FD">
        <w:rPr>
          <w:rFonts w:eastAsia="Times New Roman" w:cs="Arial"/>
          <w:color w:val="auto"/>
          <w:szCs w:val="20"/>
          <w:lang w:eastAsia="hu-HU"/>
        </w:rPr>
        <w:t>multitrofikus</w:t>
      </w:r>
      <w:proofErr w:type="spellEnd"/>
      <w:r w:rsidRPr="004E66FD">
        <w:rPr>
          <w:rFonts w:eastAsia="Times New Roman" w:cs="Arial"/>
          <w:color w:val="auto"/>
          <w:szCs w:val="20"/>
          <w:lang w:eastAsia="hu-HU"/>
        </w:rPr>
        <w:t xml:space="preserve"> </w:t>
      </w:r>
      <w:proofErr w:type="spellStart"/>
      <w:r w:rsidRPr="004E66FD">
        <w:rPr>
          <w:rFonts w:eastAsia="Times New Roman" w:cs="Arial"/>
          <w:color w:val="auto"/>
          <w:szCs w:val="20"/>
          <w:lang w:eastAsia="hu-HU"/>
        </w:rPr>
        <w:t>akvapónia</w:t>
      </w:r>
      <w:proofErr w:type="spellEnd"/>
      <w:r w:rsidRPr="004E66FD">
        <w:rPr>
          <w:rFonts w:eastAsia="Times New Roman" w:cs="Arial"/>
          <w:color w:val="auto"/>
          <w:szCs w:val="20"/>
          <w:lang w:eastAsia="hu-HU"/>
        </w:rPr>
        <w:t xml:space="preserve"> (IMTA) rendszer kialakítása, ezáltal a témához kapcsolódó kutatások színvonalának jelentős javítása és nemzetközi szinten is versenyképessé tétele.</w:t>
      </w:r>
      <w:r w:rsidRPr="004E66FD">
        <w:rPr>
          <w:rFonts w:eastAsia="Calibri" w:cs="Arial"/>
          <w:color w:val="auto"/>
          <w:szCs w:val="20"/>
        </w:rPr>
        <w:t xml:space="preserve"> A fejlesztés lehetőséget ad a már működő hal- és növénytermelő rendszer kiegészítésével a teljes kutatási lánc kialakítására, beleértve az ivadék és palánta előállítást, a hal- és növénynevelési technológia fejlesztését, valamint a feldolgozási és tárolási minőség ellenőrzését és javítását. </w:t>
      </w:r>
    </w:p>
    <w:p w:rsidR="00747DBE" w:rsidRPr="004E66FD" w:rsidRDefault="00747DBE" w:rsidP="00747DBE">
      <w:pPr>
        <w:tabs>
          <w:tab w:val="left" w:pos="0"/>
        </w:tabs>
        <w:spacing w:after="120" w:line="256" w:lineRule="auto"/>
        <w:jc w:val="both"/>
        <w:rPr>
          <w:rFonts w:eastAsia="Calibri" w:cs="Arial"/>
          <w:color w:val="auto"/>
          <w:szCs w:val="20"/>
        </w:rPr>
      </w:pPr>
      <w:r w:rsidRPr="004E66FD">
        <w:rPr>
          <w:rFonts w:eastAsia="Calibri" w:cs="Arial"/>
          <w:color w:val="auto"/>
          <w:szCs w:val="20"/>
        </w:rPr>
        <w:t>A kialakításra kerülő növény- és haltermelő modellrendszerek alkalmasak lesznek olyan zöldség- és fűszernövény, valamint haltartás- és takarmányozástechnológiai kísérletek lebonyolítására, amelyek elengedhetetlenek a klasszikus, vagy új növény-, hal- és más víziállat-fajok hazai kontrollált rendszerekben történő termelési technológiájának fejlesztéséhez, különböző innovatív termelési gyakorlatok teszteléséhez és finomhangolásához. A működés során nyert tapasztalatok eredményeként a tématerületen tevékenykedő kutatók és oktatók alap, alkalmazott és kísérleti fejlesztési, valamint tudás-transzfer folyamatokba is képesek lesznek bekapcsolódni, hazai és nemzetközi szinten egyaránt.</w:t>
      </w:r>
    </w:p>
    <w:p w:rsidR="00747DBE" w:rsidRPr="004E66FD" w:rsidRDefault="00747DBE" w:rsidP="00747DBE">
      <w:pPr>
        <w:tabs>
          <w:tab w:val="left" w:pos="0"/>
        </w:tabs>
        <w:spacing w:after="120" w:line="256" w:lineRule="auto"/>
        <w:contextualSpacing/>
        <w:jc w:val="both"/>
        <w:rPr>
          <w:rFonts w:eastAsia="Calibri" w:cs="Arial"/>
          <w:color w:val="auto"/>
          <w:szCs w:val="20"/>
        </w:rPr>
      </w:pPr>
      <w:r w:rsidRPr="004E66FD">
        <w:rPr>
          <w:rFonts w:eastAsia="Calibri" w:cs="Arial"/>
          <w:color w:val="auto"/>
          <w:szCs w:val="20"/>
        </w:rPr>
        <w:t>A fejlesztés a Gazdaságfejlesztési és Innovációs Operatív Program Kutatási infrastruktúra megerősítése – nemzetköziesedés, hálózatosodás (GINOP-2.3.3.-15) című felhívás keretében részesült bruttó 71 765 514 Ft-os támogatásban, a beruházás az Európai Regionális Fejlesztési Alapból és a hazai központi költségvetési előirányzatból kerül finanszírozásra.</w:t>
      </w:r>
    </w:p>
    <w:p w:rsidR="00443590" w:rsidRPr="004E66FD" w:rsidRDefault="00443590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</w:p>
    <w:p w:rsidR="00A0488B" w:rsidRPr="004E66FD" w:rsidRDefault="00A0488B" w:rsidP="004E66FD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 w:rsidRPr="004E66FD">
        <w:rPr>
          <w:rFonts w:eastAsia="Calibri" w:cs="Arial"/>
          <w:color w:val="auto"/>
          <w:sz w:val="18"/>
          <w:szCs w:val="18"/>
        </w:rPr>
        <w:t>Támogatás összege</w:t>
      </w:r>
      <w:r w:rsidR="00747DBE" w:rsidRPr="004E66FD">
        <w:rPr>
          <w:rFonts w:eastAsia="Calibri" w:cs="Arial"/>
          <w:color w:val="auto"/>
          <w:sz w:val="18"/>
          <w:szCs w:val="18"/>
        </w:rPr>
        <w:t>: 71 765 514</w:t>
      </w:r>
      <w:r w:rsidR="00747DBE" w:rsidRPr="004E66FD">
        <w:rPr>
          <w:b/>
          <w:color w:val="auto"/>
        </w:rPr>
        <w:t xml:space="preserve"> </w:t>
      </w:r>
      <w:r w:rsidRPr="004E66FD">
        <w:rPr>
          <w:rFonts w:eastAsia="Calibri" w:cs="Arial"/>
          <w:color w:val="auto"/>
          <w:sz w:val="18"/>
          <w:szCs w:val="18"/>
        </w:rPr>
        <w:t>Ft (100%)</w:t>
      </w:r>
    </w:p>
    <w:p w:rsidR="00A0488B" w:rsidRPr="004E66FD" w:rsidRDefault="00A0488B" w:rsidP="004E66FD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 w:rsidRPr="004E66FD">
        <w:rPr>
          <w:rFonts w:eastAsia="Calibri" w:cs="Arial"/>
          <w:color w:val="auto"/>
          <w:sz w:val="18"/>
          <w:szCs w:val="18"/>
        </w:rPr>
        <w:t xml:space="preserve">A projekt megvalósításának kezdete: </w:t>
      </w:r>
      <w:r w:rsidR="00191E30" w:rsidRPr="004E66FD">
        <w:rPr>
          <w:rFonts w:eastAsia="Calibri" w:cs="Arial"/>
          <w:color w:val="auto"/>
          <w:sz w:val="18"/>
          <w:szCs w:val="18"/>
        </w:rPr>
        <w:t>2017.0</w:t>
      </w:r>
      <w:r w:rsidR="00747DBE" w:rsidRPr="004E66FD">
        <w:rPr>
          <w:rFonts w:eastAsia="Calibri" w:cs="Arial"/>
          <w:color w:val="auto"/>
          <w:sz w:val="18"/>
          <w:szCs w:val="18"/>
        </w:rPr>
        <w:t>3</w:t>
      </w:r>
      <w:r w:rsidR="00191E30" w:rsidRPr="004E66FD">
        <w:rPr>
          <w:rFonts w:eastAsia="Calibri" w:cs="Arial"/>
          <w:color w:val="auto"/>
          <w:sz w:val="18"/>
          <w:szCs w:val="18"/>
        </w:rPr>
        <w:t>.01</w:t>
      </w:r>
    </w:p>
    <w:p w:rsidR="00443590" w:rsidRPr="004E66FD" w:rsidRDefault="00443590" w:rsidP="004E66FD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4E66FD">
        <w:rPr>
          <w:rFonts w:eastAsia="Calibri" w:cs="Arial"/>
          <w:color w:val="auto"/>
          <w:sz w:val="18"/>
          <w:szCs w:val="18"/>
        </w:rPr>
        <w:t xml:space="preserve">A projekt szakmai vezetője: </w:t>
      </w:r>
      <w:r w:rsidR="00747DBE" w:rsidRPr="004E66FD">
        <w:rPr>
          <w:rFonts w:eastAsia="Calibri" w:cs="Arial"/>
          <w:color w:val="auto"/>
          <w:sz w:val="18"/>
          <w:szCs w:val="18"/>
        </w:rPr>
        <w:t xml:space="preserve">Dr. </w:t>
      </w:r>
      <w:proofErr w:type="spellStart"/>
      <w:r w:rsidR="00747DBE" w:rsidRPr="004E66FD">
        <w:rPr>
          <w:rFonts w:eastAsia="Calibri" w:cs="Arial"/>
          <w:color w:val="auto"/>
          <w:sz w:val="18"/>
          <w:szCs w:val="18"/>
        </w:rPr>
        <w:t>Stündl</w:t>
      </w:r>
      <w:proofErr w:type="spellEnd"/>
      <w:r w:rsidR="00747DBE" w:rsidRPr="004E66FD">
        <w:rPr>
          <w:rFonts w:eastAsia="Calibri" w:cs="Arial"/>
          <w:color w:val="auto"/>
          <w:sz w:val="18"/>
          <w:szCs w:val="18"/>
        </w:rPr>
        <w:t xml:space="preserve"> László</w:t>
      </w:r>
    </w:p>
    <w:p w:rsidR="00A0488B" w:rsidRDefault="004E66FD" w:rsidP="004E66FD">
      <w:pPr>
        <w:pStyle w:val="normal-header"/>
        <w:spacing w:line="360" w:lineRule="auto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</w:rPr>
        <w:t xml:space="preserve">E-mail: </w:t>
      </w:r>
      <w:hyperlink r:id="rId7" w:history="1">
        <w:r w:rsidRPr="0044686C">
          <w:rPr>
            <w:rStyle w:val="Hiperhivatkozs"/>
            <w:rFonts w:ascii="Calibri" w:eastAsia="Calibri" w:hAnsi="Calibri" w:cs="Times New Roman"/>
            <w:sz w:val="22"/>
            <w:szCs w:val="22"/>
          </w:rPr>
          <w:t>stundl@agr.unideb.hu</w:t>
        </w:r>
      </w:hyperlink>
    </w:p>
    <w:p w:rsidR="004E66FD" w:rsidRPr="004E66FD" w:rsidRDefault="004E66FD" w:rsidP="004E66FD">
      <w:pPr>
        <w:pStyle w:val="normal-header"/>
        <w:spacing w:line="360" w:lineRule="auto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4E66FD" w:rsidRPr="004E66FD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07" w:rsidRDefault="00731D07" w:rsidP="00AB4900">
      <w:pPr>
        <w:spacing w:after="0" w:line="240" w:lineRule="auto"/>
      </w:pPr>
      <w:r>
        <w:separator/>
      </w:r>
    </w:p>
  </w:endnote>
  <w:endnote w:type="continuationSeparator" w:id="0">
    <w:p w:rsidR="00731D07" w:rsidRDefault="00731D07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07" w:rsidRDefault="00731D07" w:rsidP="00AB4900">
      <w:pPr>
        <w:spacing w:after="0" w:line="240" w:lineRule="auto"/>
      </w:pPr>
      <w:r>
        <w:separator/>
      </w:r>
    </w:p>
  </w:footnote>
  <w:footnote w:type="continuationSeparator" w:id="0">
    <w:p w:rsidR="00731D07" w:rsidRDefault="00731D07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053C"/>
    <w:rsid w:val="000018FF"/>
    <w:rsid w:val="00002810"/>
    <w:rsid w:val="00045F17"/>
    <w:rsid w:val="00075545"/>
    <w:rsid w:val="00081A6B"/>
    <w:rsid w:val="000844FE"/>
    <w:rsid w:val="000B2CD5"/>
    <w:rsid w:val="000F4E96"/>
    <w:rsid w:val="00111913"/>
    <w:rsid w:val="00146ACE"/>
    <w:rsid w:val="00191E30"/>
    <w:rsid w:val="001E6A2A"/>
    <w:rsid w:val="00232166"/>
    <w:rsid w:val="002441AB"/>
    <w:rsid w:val="00244F73"/>
    <w:rsid w:val="00271950"/>
    <w:rsid w:val="002A6DE9"/>
    <w:rsid w:val="002D426F"/>
    <w:rsid w:val="002F678C"/>
    <w:rsid w:val="00316890"/>
    <w:rsid w:val="00344C67"/>
    <w:rsid w:val="00353E8C"/>
    <w:rsid w:val="00392B1A"/>
    <w:rsid w:val="003D5F77"/>
    <w:rsid w:val="00400B27"/>
    <w:rsid w:val="004370CA"/>
    <w:rsid w:val="00443590"/>
    <w:rsid w:val="0049554E"/>
    <w:rsid w:val="004C625A"/>
    <w:rsid w:val="004E66FD"/>
    <w:rsid w:val="00522599"/>
    <w:rsid w:val="005901CF"/>
    <w:rsid w:val="005D030D"/>
    <w:rsid w:val="005E2EDE"/>
    <w:rsid w:val="006610E7"/>
    <w:rsid w:val="006734FC"/>
    <w:rsid w:val="00697EC8"/>
    <w:rsid w:val="006A1E4D"/>
    <w:rsid w:val="006C0217"/>
    <w:rsid w:val="006D0ADF"/>
    <w:rsid w:val="00731D07"/>
    <w:rsid w:val="00747DBE"/>
    <w:rsid w:val="00774735"/>
    <w:rsid w:val="0078269C"/>
    <w:rsid w:val="007A6928"/>
    <w:rsid w:val="00816521"/>
    <w:rsid w:val="008316F9"/>
    <w:rsid w:val="008639A6"/>
    <w:rsid w:val="008B5441"/>
    <w:rsid w:val="008C64B9"/>
    <w:rsid w:val="008C6E62"/>
    <w:rsid w:val="008D3A6C"/>
    <w:rsid w:val="008F3161"/>
    <w:rsid w:val="009039F9"/>
    <w:rsid w:val="00922FBD"/>
    <w:rsid w:val="0092355C"/>
    <w:rsid w:val="009B38F5"/>
    <w:rsid w:val="009C486D"/>
    <w:rsid w:val="009D2C62"/>
    <w:rsid w:val="009E5E04"/>
    <w:rsid w:val="00A0488B"/>
    <w:rsid w:val="00A06EA7"/>
    <w:rsid w:val="00A422D2"/>
    <w:rsid w:val="00A46013"/>
    <w:rsid w:val="00A52DA6"/>
    <w:rsid w:val="00A54B1C"/>
    <w:rsid w:val="00A63A25"/>
    <w:rsid w:val="00A81256"/>
    <w:rsid w:val="00AB4900"/>
    <w:rsid w:val="00AC5B21"/>
    <w:rsid w:val="00AE2160"/>
    <w:rsid w:val="00B50ED9"/>
    <w:rsid w:val="00B74D41"/>
    <w:rsid w:val="00BC63BE"/>
    <w:rsid w:val="00C573C0"/>
    <w:rsid w:val="00C733F6"/>
    <w:rsid w:val="00C87FFB"/>
    <w:rsid w:val="00C9125A"/>
    <w:rsid w:val="00C9496E"/>
    <w:rsid w:val="00CB133A"/>
    <w:rsid w:val="00CC0E55"/>
    <w:rsid w:val="00CD6A9A"/>
    <w:rsid w:val="00D15E97"/>
    <w:rsid w:val="00D42BAB"/>
    <w:rsid w:val="00D50544"/>
    <w:rsid w:val="00D609B1"/>
    <w:rsid w:val="00D65BA6"/>
    <w:rsid w:val="00D82C18"/>
    <w:rsid w:val="00DB4E1D"/>
    <w:rsid w:val="00DC0ECD"/>
    <w:rsid w:val="00DC5E5A"/>
    <w:rsid w:val="00E824DA"/>
    <w:rsid w:val="00EA2F16"/>
    <w:rsid w:val="00EF53E1"/>
    <w:rsid w:val="00F019F2"/>
    <w:rsid w:val="00F051EA"/>
    <w:rsid w:val="00F22288"/>
    <w:rsid w:val="00F62661"/>
    <w:rsid w:val="00F7138D"/>
    <w:rsid w:val="00FC469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17506"/>
  <w15:docId w15:val="{87396FF0-0147-4643-840A-9D71DBE5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4E6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undl@agr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3</cp:revision>
  <dcterms:created xsi:type="dcterms:W3CDTF">2017-03-20T08:50:00Z</dcterms:created>
  <dcterms:modified xsi:type="dcterms:W3CDTF">2017-03-20T08:51:00Z</dcterms:modified>
</cp:coreProperties>
</file>