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F8" w:rsidRPr="00D63E4A" w:rsidRDefault="00D63E4A" w:rsidP="00D63E4A">
      <w:pPr>
        <w:tabs>
          <w:tab w:val="left" w:pos="6675"/>
        </w:tabs>
        <w:jc w:val="right"/>
        <w:rPr>
          <w:sz w:val="24"/>
          <w:szCs w:val="24"/>
          <w:lang w:val="cs-CZ"/>
        </w:rPr>
      </w:pPr>
      <w:r w:rsidRPr="00D63E4A">
        <w:rPr>
          <w:sz w:val="24"/>
          <w:szCs w:val="24"/>
          <w:lang w:val="cs-CZ"/>
        </w:rPr>
        <w:t>sajtóközlemény</w:t>
      </w:r>
    </w:p>
    <w:p w:rsidR="00D63E4A" w:rsidRPr="00D63E4A" w:rsidRDefault="00D63E4A" w:rsidP="00D63E4A">
      <w:pPr>
        <w:tabs>
          <w:tab w:val="left" w:pos="6675"/>
        </w:tabs>
        <w:jc w:val="right"/>
        <w:rPr>
          <w:sz w:val="24"/>
          <w:szCs w:val="24"/>
          <w:lang w:val="cs-CZ"/>
        </w:rPr>
      </w:pPr>
      <w:r w:rsidRPr="00D63E4A">
        <w:rPr>
          <w:sz w:val="24"/>
          <w:szCs w:val="24"/>
          <w:lang w:val="cs-CZ"/>
        </w:rPr>
        <w:t>2016.07.11.</w:t>
      </w:r>
    </w:p>
    <w:p w:rsidR="00D0425D" w:rsidRDefault="00D0425D" w:rsidP="00D0425D">
      <w:pPr>
        <w:jc w:val="center"/>
        <w:rPr>
          <w:b/>
          <w:sz w:val="28"/>
          <w:szCs w:val="28"/>
        </w:rPr>
      </w:pPr>
    </w:p>
    <w:p w:rsidR="00D0425D" w:rsidRPr="00D0425D" w:rsidRDefault="00D0425D" w:rsidP="00D0425D">
      <w:pPr>
        <w:jc w:val="center"/>
        <w:rPr>
          <w:b/>
          <w:sz w:val="28"/>
          <w:szCs w:val="28"/>
        </w:rPr>
      </w:pPr>
      <w:r w:rsidRPr="00D0425D">
        <w:rPr>
          <w:b/>
          <w:sz w:val="28"/>
          <w:szCs w:val="28"/>
        </w:rPr>
        <w:t>Zenés esték a Nagyerdőn</w:t>
      </w:r>
    </w:p>
    <w:p w:rsidR="00D0425D" w:rsidRPr="00D0425D" w:rsidRDefault="00D0425D" w:rsidP="00D0425D">
      <w:pPr>
        <w:rPr>
          <w:b/>
          <w:sz w:val="28"/>
          <w:szCs w:val="28"/>
        </w:rPr>
      </w:pPr>
      <w:r w:rsidRPr="00D0425D">
        <w:rPr>
          <w:b/>
          <w:sz w:val="28"/>
          <w:szCs w:val="28"/>
        </w:rPr>
        <w:t> </w:t>
      </w:r>
    </w:p>
    <w:p w:rsidR="00D0425D" w:rsidRPr="00D63E4A" w:rsidRDefault="00D0425D" w:rsidP="00D0425D">
      <w:pPr>
        <w:jc w:val="both"/>
        <w:rPr>
          <w:b/>
          <w:sz w:val="24"/>
          <w:szCs w:val="24"/>
        </w:rPr>
      </w:pPr>
      <w:r w:rsidRPr="00D63E4A">
        <w:rPr>
          <w:b/>
          <w:sz w:val="24"/>
          <w:szCs w:val="24"/>
        </w:rPr>
        <w:t>Idén 16. alkalommal rendezi meg az Ifjú Zeneművészek Nemzetközi Nyári Akadémiáját a Debreceni Egyetem Zeneművészeti Kara. 2</w:t>
      </w:r>
      <w:r w:rsidR="00D60518" w:rsidRPr="00D63E4A">
        <w:rPr>
          <w:b/>
          <w:sz w:val="24"/>
          <w:szCs w:val="24"/>
        </w:rPr>
        <w:t>016. július 15-24. között nagy</w:t>
      </w:r>
      <w:r w:rsidRPr="00D63E4A">
        <w:rPr>
          <w:b/>
          <w:sz w:val="24"/>
          <w:szCs w:val="24"/>
        </w:rPr>
        <w:t xml:space="preserve">számú résztvevő, 16 ország csaknem 200 hallgatója mélyítheti el hangszeres tudását a program mesterkurzusain. Az ifjú zeneművészek a rendezvény ideje alatt ingyenesen látogatható zenei gálaesteken lépnek a közönség elé a Liszt teremben. Az akadémia a </w:t>
      </w:r>
      <w:proofErr w:type="spellStart"/>
      <w:r w:rsidRPr="00D63E4A">
        <w:rPr>
          <w:b/>
          <w:sz w:val="24"/>
          <w:szCs w:val="24"/>
        </w:rPr>
        <w:t>Vásáry</w:t>
      </w:r>
      <w:proofErr w:type="spellEnd"/>
      <w:r w:rsidRPr="00D63E4A">
        <w:rPr>
          <w:b/>
          <w:sz w:val="24"/>
          <w:szCs w:val="24"/>
        </w:rPr>
        <w:t xml:space="preserve"> Tamás vezette Kodály Zoltán Ifjúsági Világzenekar koncertjével zárul a Kölcsey Központban.</w:t>
      </w:r>
    </w:p>
    <w:p w:rsidR="00D0425D" w:rsidRPr="00D0425D" w:rsidRDefault="00D0425D" w:rsidP="00D0425D">
      <w:pPr>
        <w:jc w:val="both"/>
        <w:rPr>
          <w:b/>
          <w:sz w:val="28"/>
          <w:szCs w:val="28"/>
        </w:rPr>
      </w:pPr>
    </w:p>
    <w:p w:rsidR="00D60518" w:rsidRDefault="00D0425D" w:rsidP="00D0425D">
      <w:pPr>
        <w:jc w:val="both"/>
        <w:rPr>
          <w:sz w:val="24"/>
          <w:szCs w:val="24"/>
        </w:rPr>
      </w:pPr>
      <w:r w:rsidRPr="00D0425D">
        <w:rPr>
          <w:sz w:val="24"/>
          <w:szCs w:val="24"/>
        </w:rPr>
        <w:t xml:space="preserve">Nagy érdeklődés mellett 16. alkalommal nyitja meg kapuit az Ifjú Zeneművészek Nemzetközi Nyári Akadémiája. A mesterkurzusokra a világ szinte minden tájáról érkeznek fiatalok (többek közt spanyol, amerikai, finn, japán, kínai, tajvani, szlovák, portugál, olasz, francia és magyar növendékek). </w:t>
      </w:r>
      <w:r w:rsidR="00D60518">
        <w:rPr>
          <w:sz w:val="24"/>
          <w:szCs w:val="24"/>
        </w:rPr>
        <w:t xml:space="preserve">A rendezvény </w:t>
      </w:r>
      <w:r w:rsidR="00D234DC">
        <w:rPr>
          <w:sz w:val="24"/>
          <w:szCs w:val="24"/>
        </w:rPr>
        <w:t xml:space="preserve">a korábbi esztendőkhöz hasonlóan idén is </w:t>
      </w:r>
      <w:r w:rsidR="00D60518">
        <w:rPr>
          <w:sz w:val="24"/>
          <w:szCs w:val="24"/>
        </w:rPr>
        <w:t>nagy létszámú ifjú muzsikust fogad kurzusain és zenekari munkájában. A fiatalok 13 mesterkurzuson mélyíthetik el tudásukat.</w:t>
      </w:r>
    </w:p>
    <w:p w:rsidR="00D0425D" w:rsidRPr="00D0425D" w:rsidRDefault="00D0425D" w:rsidP="00D0425D">
      <w:pPr>
        <w:jc w:val="both"/>
        <w:rPr>
          <w:sz w:val="24"/>
          <w:szCs w:val="24"/>
        </w:rPr>
      </w:pPr>
    </w:p>
    <w:p w:rsidR="00D0425D" w:rsidRPr="00D0425D" w:rsidRDefault="00D0425D" w:rsidP="00D0425D">
      <w:pPr>
        <w:jc w:val="both"/>
        <w:rPr>
          <w:sz w:val="24"/>
          <w:szCs w:val="24"/>
        </w:rPr>
      </w:pPr>
      <w:r w:rsidRPr="00D0425D">
        <w:rPr>
          <w:sz w:val="24"/>
          <w:szCs w:val="24"/>
        </w:rPr>
        <w:t>- A lassan nagykorúvá érő</w:t>
      </w:r>
      <w:r w:rsidR="00D60518">
        <w:rPr>
          <w:sz w:val="24"/>
          <w:szCs w:val="24"/>
        </w:rPr>
        <w:t>, külföldön is egyre ismertebb</w:t>
      </w:r>
      <w:r w:rsidRPr="00D0425D">
        <w:rPr>
          <w:sz w:val="24"/>
          <w:szCs w:val="24"/>
        </w:rPr>
        <w:t xml:space="preserve"> rendezvényen az egyéni képességek fejlesztésére fókuszálva idén is világhírű, elismert vendégoktatók, művésztanárok foglalkoznak majd a hallgatókkal. A napközbeni kurzusokat követően szinte minden estét az oktatók hangversenyei zárják. A „Zenés esték a Nagyerdőn” sor</w:t>
      </w:r>
      <w:r w:rsidR="00D60518">
        <w:rPr>
          <w:sz w:val="24"/>
          <w:szCs w:val="24"/>
        </w:rPr>
        <w:t>ozatban természetesen a résztvevő fiatalo</w:t>
      </w:r>
      <w:r w:rsidRPr="00D0425D">
        <w:rPr>
          <w:sz w:val="24"/>
          <w:szCs w:val="24"/>
        </w:rPr>
        <w:t>k is bemutathatják hangszeres tudásukat –hangsúlyozta Duffek Mihály, a Zeneművészeti Kar dékánja.</w:t>
      </w:r>
    </w:p>
    <w:p w:rsidR="00D0425D" w:rsidRPr="00D0425D" w:rsidRDefault="00D0425D" w:rsidP="00D0425D">
      <w:pPr>
        <w:jc w:val="both"/>
        <w:rPr>
          <w:sz w:val="24"/>
          <w:szCs w:val="24"/>
        </w:rPr>
      </w:pPr>
    </w:p>
    <w:p w:rsidR="00D0425D" w:rsidRPr="00D0425D" w:rsidRDefault="00D0425D" w:rsidP="00D0425D">
      <w:pPr>
        <w:jc w:val="both"/>
        <w:rPr>
          <w:sz w:val="24"/>
          <w:szCs w:val="24"/>
        </w:rPr>
      </w:pPr>
      <w:r w:rsidRPr="00D0425D">
        <w:rPr>
          <w:sz w:val="24"/>
          <w:szCs w:val="24"/>
        </w:rPr>
        <w:t>- A</w:t>
      </w:r>
      <w:r w:rsidR="00D60518">
        <w:rPr>
          <w:sz w:val="24"/>
          <w:szCs w:val="24"/>
        </w:rPr>
        <w:t>z első, sikeres rendezésen felbuzdulva most újból meghirdettük</w:t>
      </w:r>
      <w:r w:rsidRPr="00D0425D">
        <w:rPr>
          <w:sz w:val="24"/>
          <w:szCs w:val="24"/>
        </w:rPr>
        <w:t xml:space="preserve"> a Petrovics Emil Énekversenyt, amely tematikáját tekintve – csak kortárs szerzők műveivel lehet indulni – egyedülálló az országban. Újdonság, hogy ebben az évben fotókiállítással bővül a rendezvény: Szigeti Tamás alkotásai ismert zenészek egykori és mai arcképét mutatják be. Ugyancsak különlegesség lesz a Debrecenből elszármazott Dezső Virág táncpedagógus kurzusa, aki az éneket és a hangszeres zenét ötvözi a táncművészettel – sorolta az érdekességeket Váradi Judit </w:t>
      </w:r>
      <w:proofErr w:type="spellStart"/>
      <w:r w:rsidRPr="00D0425D">
        <w:rPr>
          <w:sz w:val="24"/>
          <w:szCs w:val="24"/>
        </w:rPr>
        <w:t>dékánhely</w:t>
      </w:r>
      <w:r w:rsidR="00D60518">
        <w:rPr>
          <w:sz w:val="24"/>
          <w:szCs w:val="24"/>
        </w:rPr>
        <w:t>ettes</w:t>
      </w:r>
      <w:proofErr w:type="spellEnd"/>
      <w:r w:rsidR="00D60518">
        <w:rPr>
          <w:sz w:val="24"/>
          <w:szCs w:val="24"/>
        </w:rPr>
        <w:t>, a rendezvény művészeti igazgatója</w:t>
      </w:r>
      <w:r w:rsidRPr="00D0425D">
        <w:rPr>
          <w:sz w:val="24"/>
          <w:szCs w:val="24"/>
        </w:rPr>
        <w:t>.</w:t>
      </w:r>
    </w:p>
    <w:p w:rsidR="00D0425D" w:rsidRPr="00D0425D" w:rsidRDefault="00D0425D" w:rsidP="00D0425D">
      <w:pPr>
        <w:jc w:val="both"/>
        <w:rPr>
          <w:sz w:val="24"/>
          <w:szCs w:val="24"/>
        </w:rPr>
      </w:pPr>
    </w:p>
    <w:p w:rsidR="00D60518" w:rsidRDefault="00D0425D" w:rsidP="00D0425D">
      <w:pPr>
        <w:jc w:val="both"/>
        <w:rPr>
          <w:sz w:val="24"/>
          <w:szCs w:val="24"/>
        </w:rPr>
      </w:pPr>
      <w:r w:rsidRPr="00D0425D">
        <w:rPr>
          <w:sz w:val="24"/>
          <w:szCs w:val="24"/>
        </w:rPr>
        <w:t xml:space="preserve">Az egyéni kurzusokon kívül </w:t>
      </w:r>
      <w:r w:rsidR="00D60518">
        <w:rPr>
          <w:sz w:val="24"/>
          <w:szCs w:val="24"/>
        </w:rPr>
        <w:t xml:space="preserve">az évről évre újjáalakuló </w:t>
      </w:r>
      <w:r w:rsidRPr="00D0425D">
        <w:rPr>
          <w:sz w:val="24"/>
          <w:szCs w:val="24"/>
        </w:rPr>
        <w:t xml:space="preserve">Kodály Zoltán Ifjúsági Világzenekar is az akadémia idején készül nyári turnéjára, ebben az évben </w:t>
      </w:r>
      <w:proofErr w:type="spellStart"/>
      <w:r w:rsidRPr="00D0425D">
        <w:rPr>
          <w:sz w:val="24"/>
          <w:szCs w:val="24"/>
        </w:rPr>
        <w:t>Vásáry</w:t>
      </w:r>
      <w:proofErr w:type="spellEnd"/>
      <w:r w:rsidRPr="00D0425D">
        <w:rPr>
          <w:sz w:val="24"/>
          <w:szCs w:val="24"/>
        </w:rPr>
        <w:t xml:space="preserve"> Tamás vezetésével</w:t>
      </w:r>
      <w:r w:rsidR="00D60518" w:rsidRPr="00D60518">
        <w:rPr>
          <w:sz w:val="24"/>
          <w:szCs w:val="24"/>
        </w:rPr>
        <w:t xml:space="preserve"> </w:t>
      </w:r>
      <w:r w:rsidR="00D60518">
        <w:rPr>
          <w:sz w:val="24"/>
          <w:szCs w:val="24"/>
        </w:rPr>
        <w:t xml:space="preserve">és </w:t>
      </w:r>
      <w:proofErr w:type="spellStart"/>
      <w:r w:rsidR="00D60518" w:rsidRPr="00D0425D">
        <w:rPr>
          <w:sz w:val="24"/>
          <w:szCs w:val="24"/>
        </w:rPr>
        <w:t>Bolyky</w:t>
      </w:r>
      <w:proofErr w:type="spellEnd"/>
      <w:r w:rsidR="00D60518" w:rsidRPr="00D0425D">
        <w:rPr>
          <w:sz w:val="24"/>
          <w:szCs w:val="24"/>
        </w:rPr>
        <w:t xml:space="preserve"> Zoltán</w:t>
      </w:r>
      <w:r w:rsidR="00D60518">
        <w:rPr>
          <w:sz w:val="24"/>
          <w:szCs w:val="24"/>
        </w:rPr>
        <w:t xml:space="preserve"> fiatal karmester asszisztenciájával. A zenekar koncertprogramjának különlegessége, hogy </w:t>
      </w:r>
      <w:proofErr w:type="spellStart"/>
      <w:r w:rsidR="00D60518">
        <w:rPr>
          <w:sz w:val="24"/>
          <w:szCs w:val="24"/>
        </w:rPr>
        <w:t>Vásáry</w:t>
      </w:r>
      <w:proofErr w:type="spellEnd"/>
      <w:r w:rsidR="00D60518">
        <w:rPr>
          <w:sz w:val="24"/>
          <w:szCs w:val="24"/>
        </w:rPr>
        <w:t xml:space="preserve"> Tamás felkérésére a fiatal zongorazseni, Berecz Mihály játékában is gyönyörködhet a közönség.</w:t>
      </w:r>
    </w:p>
    <w:p w:rsidR="00D60518" w:rsidRDefault="00D60518" w:rsidP="00D0425D">
      <w:pPr>
        <w:jc w:val="both"/>
        <w:rPr>
          <w:sz w:val="24"/>
          <w:szCs w:val="24"/>
        </w:rPr>
      </w:pPr>
    </w:p>
    <w:p w:rsidR="00D0425D" w:rsidRPr="00D0425D" w:rsidRDefault="00D0425D" w:rsidP="00D0425D">
      <w:pPr>
        <w:jc w:val="both"/>
        <w:rPr>
          <w:sz w:val="24"/>
          <w:szCs w:val="24"/>
        </w:rPr>
      </w:pPr>
      <w:r w:rsidRPr="00D0425D">
        <w:rPr>
          <w:sz w:val="24"/>
          <w:szCs w:val="24"/>
        </w:rPr>
        <w:t>Idén a hagyományos debreceni és budapesti helyszínek mellett a Gyulai Várszínházban is színpadra áll a zenekar, amely Olaszországban zárja a koncertkörútját.</w:t>
      </w:r>
      <w:r w:rsidR="00D234DC">
        <w:rPr>
          <w:sz w:val="24"/>
          <w:szCs w:val="24"/>
        </w:rPr>
        <w:t xml:space="preserve"> A vilá</w:t>
      </w:r>
      <w:r w:rsidR="00D234DC" w:rsidRPr="00D234DC">
        <w:rPr>
          <w:sz w:val="24"/>
          <w:szCs w:val="24"/>
        </w:rPr>
        <w:t xml:space="preserve">gzenekar koncertjét </w:t>
      </w:r>
      <w:r w:rsidR="00D234DC">
        <w:rPr>
          <w:sz w:val="24"/>
          <w:szCs w:val="24"/>
        </w:rPr>
        <w:t xml:space="preserve">Kölcsey Központ Nagyterméből </w:t>
      </w:r>
      <w:r w:rsidR="00D234DC" w:rsidRPr="00D234DC">
        <w:rPr>
          <w:sz w:val="24"/>
          <w:szCs w:val="24"/>
        </w:rPr>
        <w:t>a DE Multiméd</w:t>
      </w:r>
      <w:r w:rsidR="00D234DC">
        <w:rPr>
          <w:sz w:val="24"/>
          <w:szCs w:val="24"/>
        </w:rPr>
        <w:t>ia Kompetencia Központ élőben közvetí</w:t>
      </w:r>
      <w:r w:rsidR="00D234DC" w:rsidRPr="00D234DC">
        <w:rPr>
          <w:sz w:val="24"/>
          <w:szCs w:val="24"/>
        </w:rPr>
        <w:t>ti.</w:t>
      </w:r>
    </w:p>
    <w:p w:rsidR="00D63E4A" w:rsidRDefault="00D63E4A" w:rsidP="00A83A2D">
      <w:pPr>
        <w:rPr>
          <w:rFonts w:ascii="Arial" w:hAnsi="Arial" w:cs="Arial"/>
          <w:b/>
          <w:bCs/>
          <w:color w:val="000000"/>
        </w:rPr>
      </w:pPr>
    </w:p>
    <w:p w:rsidR="00D63E4A" w:rsidRDefault="00D63E4A" w:rsidP="00A83A2D">
      <w:pPr>
        <w:rPr>
          <w:rFonts w:ascii="Arial" w:hAnsi="Arial" w:cs="Arial"/>
          <w:b/>
          <w:bCs/>
          <w:color w:val="000000"/>
        </w:rPr>
      </w:pPr>
    </w:p>
    <w:p w:rsidR="00D63E4A" w:rsidRDefault="00D63E4A" w:rsidP="00A83A2D">
      <w:pPr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p w:rsidR="003377F8" w:rsidRPr="00A83A2D" w:rsidRDefault="003377F8" w:rsidP="00A83A2D">
      <w:pPr>
        <w:rPr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További információ:</w:t>
      </w:r>
      <w:r>
        <w:rPr>
          <w:color w:val="000000"/>
        </w:rPr>
        <w:t xml:space="preserve"> </w:t>
      </w:r>
    </w:p>
    <w:p w:rsidR="00B73B21" w:rsidRDefault="003377F8" w:rsidP="00D63E4A">
      <w:pPr>
        <w:jc w:val="both"/>
      </w:pPr>
      <w:r w:rsidRPr="003929C1">
        <w:t xml:space="preserve">Béres Zsuzsa, DE </w:t>
      </w:r>
      <w:proofErr w:type="spellStart"/>
      <w:r w:rsidRPr="003929C1">
        <w:t>Rektori-Kancellári</w:t>
      </w:r>
      <w:proofErr w:type="spellEnd"/>
      <w:r w:rsidRPr="003929C1">
        <w:t xml:space="preserve"> Kabinet Sajtóiroda sajtóreferens, +3620 47-66-453, zsuzsa.beres@unideb.hu</w:t>
      </w:r>
    </w:p>
    <w:sectPr w:rsidR="00B73B21" w:rsidSect="003D61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851" w:left="851" w:header="425" w:footer="59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272" w:rsidRDefault="00EF0272">
      <w:r>
        <w:separator/>
      </w:r>
    </w:p>
  </w:endnote>
  <w:endnote w:type="continuationSeparator" w:id="0">
    <w:p w:rsidR="00EF0272" w:rsidRDefault="00EF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07" w:rsidRDefault="00EF027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76"/>
    </w:tblGrid>
    <w:tr w:rsidR="0080709C">
      <w:tc>
        <w:tcPr>
          <w:tcW w:w="10276" w:type="dxa"/>
        </w:tcPr>
        <w:p w:rsidR="0080709C" w:rsidRPr="00416228" w:rsidRDefault="00EF0272">
          <w:pPr>
            <w:pStyle w:val="llb"/>
            <w:rPr>
              <w:sz w:val="18"/>
              <w:lang w:val="hu-HU"/>
            </w:rPr>
          </w:pPr>
        </w:p>
      </w:tc>
    </w:tr>
    <w:tr w:rsidR="0080709C" w:rsidTr="004A0A43">
      <w:tc>
        <w:tcPr>
          <w:tcW w:w="10276" w:type="dxa"/>
          <w:tcBorders>
            <w:top w:val="single" w:sz="12" w:space="0" w:color="008000"/>
          </w:tcBorders>
        </w:tcPr>
        <w:p w:rsidR="0080709C" w:rsidRPr="00416228" w:rsidRDefault="00EF0272" w:rsidP="004A0A43">
          <w:pPr>
            <w:pStyle w:val="llb"/>
            <w:jc w:val="center"/>
            <w:rPr>
              <w:spacing w:val="-10"/>
              <w:sz w:val="18"/>
              <w:lang w:val="hu-HU"/>
            </w:rPr>
          </w:pPr>
        </w:p>
        <w:p w:rsidR="0080709C" w:rsidRPr="00416228" w:rsidRDefault="002260D6" w:rsidP="004A0A43">
          <w:pPr>
            <w:pStyle w:val="llb"/>
            <w:jc w:val="center"/>
            <w:rPr>
              <w:sz w:val="18"/>
              <w:lang w:val="hu-HU"/>
            </w:rPr>
          </w:pPr>
          <w:r w:rsidRPr="00416228">
            <w:rPr>
              <w:spacing w:val="-10"/>
              <w:sz w:val="18"/>
              <w:lang w:val="hu-HU"/>
            </w:rPr>
            <w:t xml:space="preserve">Debreceni Egyetem </w:t>
          </w:r>
          <w:proofErr w:type="spellStart"/>
          <w:r w:rsidRPr="00416228">
            <w:rPr>
              <w:spacing w:val="-10"/>
              <w:sz w:val="18"/>
              <w:lang w:val="hu-HU"/>
            </w:rPr>
            <w:t>Rektori</w:t>
          </w:r>
          <w:r>
            <w:rPr>
              <w:spacing w:val="-10"/>
              <w:sz w:val="18"/>
              <w:lang w:val="hu-HU"/>
            </w:rPr>
            <w:t>-Kancellári</w:t>
          </w:r>
          <w:proofErr w:type="spellEnd"/>
          <w:r>
            <w:rPr>
              <w:spacing w:val="-10"/>
              <w:sz w:val="18"/>
              <w:lang w:val="hu-HU"/>
            </w:rPr>
            <w:t xml:space="preserve"> Kabinet </w:t>
          </w:r>
          <w:r w:rsidRPr="00416228">
            <w:rPr>
              <w:spacing w:val="-10"/>
              <w:sz w:val="18"/>
              <w:lang w:val="hu-HU"/>
            </w:rPr>
            <w:t xml:space="preserve">Sajtóiroda, Debrecen, Egyetem tér 1. fsz. 21. </w:t>
          </w:r>
          <w:r>
            <w:rPr>
              <w:sz w:val="18"/>
              <w:lang w:val="hu-HU"/>
            </w:rPr>
            <w:t>Telefon: (52) 512-951/23251</w:t>
          </w:r>
          <w:r w:rsidRPr="00416228">
            <w:rPr>
              <w:sz w:val="18"/>
              <w:lang w:val="hu-HU"/>
            </w:rPr>
            <w:t xml:space="preserve"> e-mail</w:t>
          </w:r>
          <w:proofErr w:type="gramStart"/>
          <w:r w:rsidRPr="00416228">
            <w:rPr>
              <w:sz w:val="18"/>
              <w:lang w:val="hu-HU"/>
            </w:rPr>
            <w:t>:sajtoiroda@unideb.hu</w:t>
          </w:r>
          <w:proofErr w:type="gramEnd"/>
        </w:p>
      </w:tc>
    </w:tr>
  </w:tbl>
  <w:p w:rsidR="0080709C" w:rsidRDefault="00EF0272" w:rsidP="00D73FFA">
    <w:pPr>
      <w:pStyle w:val="llb"/>
      <w:rPr>
        <w:sz w:val="18"/>
      </w:rPr>
    </w:pPr>
  </w:p>
  <w:p w:rsidR="0080709C" w:rsidRDefault="00EF0272">
    <w:pPr>
      <w:pStyle w:val="llb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07" w:rsidRDefault="00EF027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272" w:rsidRDefault="00EF0272">
      <w:r>
        <w:separator/>
      </w:r>
    </w:p>
  </w:footnote>
  <w:footnote w:type="continuationSeparator" w:id="0">
    <w:p w:rsidR="00EF0272" w:rsidRDefault="00EF0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07" w:rsidRDefault="00EF027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505"/>
      <w:gridCol w:w="284"/>
      <w:gridCol w:w="160"/>
    </w:tblGrid>
    <w:tr w:rsidR="0080709C">
      <w:trPr>
        <w:gridAfter w:val="2"/>
        <w:wAfter w:w="444" w:type="dxa"/>
        <w:cantSplit/>
        <w:trHeight w:val="842"/>
      </w:trPr>
      <w:tc>
        <w:tcPr>
          <w:tcW w:w="1346" w:type="dxa"/>
          <w:vMerge w:val="restart"/>
        </w:tcPr>
        <w:p w:rsidR="0080709C" w:rsidRPr="00416228" w:rsidRDefault="003377F8">
          <w:pPr>
            <w:pStyle w:val="lfej"/>
            <w:tabs>
              <w:tab w:val="clear" w:pos="4536"/>
              <w:tab w:val="clear" w:pos="9072"/>
            </w:tabs>
            <w:rPr>
              <w:lang w:val="hu-HU"/>
            </w:rPr>
          </w:pPr>
          <w:r>
            <w:rPr>
              <w:noProof/>
              <w:lang w:val="hu-HU"/>
            </w:rPr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-86995</wp:posOffset>
                </wp:positionV>
                <wp:extent cx="520065" cy="1463040"/>
                <wp:effectExtent l="0" t="0" r="0" b="3810"/>
                <wp:wrapTopAndBottom/>
                <wp:docPr id="1" name="Kép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065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05" w:type="dxa"/>
        </w:tcPr>
        <w:p w:rsidR="0080709C" w:rsidRPr="00416228" w:rsidRDefault="00EF0272">
          <w:pPr>
            <w:pStyle w:val="Cm"/>
            <w:rPr>
              <w:b/>
              <w:spacing w:val="-10"/>
              <w:w w:val="110"/>
              <w:sz w:val="16"/>
              <w:lang w:val="hu-HU"/>
            </w:rPr>
          </w:pPr>
        </w:p>
        <w:p w:rsidR="0080709C" w:rsidRPr="00416228" w:rsidRDefault="00EF0272">
          <w:pPr>
            <w:pStyle w:val="Cm"/>
            <w:rPr>
              <w:b/>
              <w:spacing w:val="-10"/>
              <w:w w:val="110"/>
              <w:sz w:val="8"/>
              <w:lang w:val="hu-HU"/>
            </w:rPr>
          </w:pPr>
        </w:p>
        <w:p w:rsidR="0080709C" w:rsidRPr="00416228" w:rsidRDefault="00EF0272">
          <w:pPr>
            <w:pStyle w:val="Cm"/>
            <w:rPr>
              <w:b/>
              <w:spacing w:val="-10"/>
              <w:w w:val="110"/>
              <w:sz w:val="8"/>
              <w:lang w:val="hu-HU"/>
            </w:rPr>
          </w:pPr>
        </w:p>
        <w:p w:rsidR="0080709C" w:rsidRDefault="002260D6">
          <w:pPr>
            <w:pStyle w:val="Cm"/>
            <w:rPr>
              <w:b/>
              <w:spacing w:val="20"/>
              <w:w w:val="110"/>
              <w:sz w:val="28"/>
              <w:lang w:val="hu-HU"/>
            </w:rPr>
          </w:pPr>
          <w:r w:rsidRPr="00416228">
            <w:rPr>
              <w:b/>
              <w:spacing w:val="20"/>
              <w:w w:val="110"/>
              <w:sz w:val="28"/>
              <w:lang w:val="hu-HU"/>
            </w:rPr>
            <w:t>DEBRECENI EGYETEM</w:t>
          </w:r>
        </w:p>
        <w:p w:rsidR="00170C1A" w:rsidRPr="00416228" w:rsidRDefault="002260D6">
          <w:pPr>
            <w:pStyle w:val="Cm"/>
            <w:rPr>
              <w:b/>
              <w:caps/>
              <w:smallCaps w:val="0"/>
              <w:spacing w:val="20"/>
              <w:w w:val="110"/>
              <w:sz w:val="28"/>
              <w:lang w:val="hu-HU"/>
            </w:rPr>
          </w:pPr>
          <w:r>
            <w:rPr>
              <w:b/>
              <w:spacing w:val="20"/>
              <w:w w:val="110"/>
              <w:sz w:val="28"/>
              <w:lang w:val="hu-HU"/>
            </w:rPr>
            <w:t>sajtóiroda</w:t>
          </w:r>
        </w:p>
        <w:p w:rsidR="0080709C" w:rsidRPr="00416228" w:rsidRDefault="00EF0272">
          <w:pPr>
            <w:pStyle w:val="Cm"/>
            <w:rPr>
              <w:spacing w:val="20"/>
              <w:sz w:val="6"/>
              <w:lang w:val="hu-HU"/>
            </w:rPr>
          </w:pPr>
        </w:p>
        <w:p w:rsidR="0080709C" w:rsidRPr="00416228" w:rsidRDefault="00EF0272">
          <w:pPr>
            <w:pStyle w:val="Cm"/>
            <w:rPr>
              <w:sz w:val="6"/>
              <w:lang w:val="hu-HU"/>
            </w:rPr>
          </w:pPr>
        </w:p>
        <w:p w:rsidR="0080709C" w:rsidRPr="00416228" w:rsidRDefault="00EF0272">
          <w:pPr>
            <w:pStyle w:val="Cm"/>
            <w:rPr>
              <w:sz w:val="6"/>
              <w:lang w:val="hu-HU"/>
            </w:rPr>
          </w:pPr>
        </w:p>
        <w:p w:rsidR="0080709C" w:rsidRPr="00416228" w:rsidRDefault="00EF0272">
          <w:pPr>
            <w:pStyle w:val="Cm"/>
            <w:rPr>
              <w:sz w:val="6"/>
              <w:lang w:val="hu-HU"/>
            </w:rPr>
          </w:pPr>
        </w:p>
      </w:tc>
    </w:tr>
    <w:tr w:rsidR="0080709C">
      <w:trPr>
        <w:gridAfter w:val="1"/>
        <w:wAfter w:w="160" w:type="dxa"/>
        <w:cantSplit/>
        <w:trHeight w:val="253"/>
      </w:trPr>
      <w:tc>
        <w:tcPr>
          <w:tcW w:w="1346" w:type="dxa"/>
          <w:vMerge/>
        </w:tcPr>
        <w:p w:rsidR="0080709C" w:rsidRPr="00416228" w:rsidRDefault="00EF0272">
          <w:pPr>
            <w:pStyle w:val="lfej"/>
            <w:rPr>
              <w:lang w:val="hu-HU"/>
            </w:rPr>
          </w:pPr>
        </w:p>
      </w:tc>
      <w:tc>
        <w:tcPr>
          <w:tcW w:w="8789" w:type="dxa"/>
          <w:gridSpan w:val="2"/>
          <w:vMerge w:val="restart"/>
        </w:tcPr>
        <w:p w:rsidR="0080709C" w:rsidRDefault="00EF0272" w:rsidP="003D61E8">
          <w:pPr>
            <w:pStyle w:val="Cm"/>
            <w:tabs>
              <w:tab w:val="right" w:pos="8719"/>
            </w:tabs>
            <w:ind w:left="-70" w:right="72"/>
            <w:rPr>
              <w:b/>
              <w:bCs/>
              <w:smallCaps w:val="0"/>
              <w:w w:val="110"/>
              <w:sz w:val="18"/>
              <w:lang w:val="en-US"/>
            </w:rPr>
          </w:pPr>
        </w:p>
      </w:tc>
    </w:tr>
    <w:tr w:rsidR="0080709C">
      <w:trPr>
        <w:cantSplit/>
        <w:trHeight w:val="253"/>
      </w:trPr>
      <w:tc>
        <w:tcPr>
          <w:tcW w:w="1346" w:type="dxa"/>
          <w:vMerge/>
        </w:tcPr>
        <w:p w:rsidR="0080709C" w:rsidRPr="00416228" w:rsidRDefault="00EF0272">
          <w:pPr>
            <w:pStyle w:val="lfej"/>
            <w:rPr>
              <w:lang w:val="hu-HU"/>
            </w:rPr>
          </w:pPr>
        </w:p>
      </w:tc>
      <w:tc>
        <w:tcPr>
          <w:tcW w:w="8789" w:type="dxa"/>
          <w:gridSpan w:val="2"/>
          <w:vMerge/>
          <w:tcBorders>
            <w:bottom w:val="single" w:sz="12" w:space="0" w:color="008000"/>
          </w:tcBorders>
        </w:tcPr>
        <w:p w:rsidR="0080709C" w:rsidRPr="00416228" w:rsidRDefault="00EF0272">
          <w:pPr>
            <w:pStyle w:val="lfej"/>
            <w:rPr>
              <w:lang w:val="hu-HU"/>
            </w:rPr>
          </w:pPr>
        </w:p>
      </w:tc>
      <w:tc>
        <w:tcPr>
          <w:tcW w:w="160" w:type="dxa"/>
        </w:tcPr>
        <w:p w:rsidR="0080709C" w:rsidRPr="00416228" w:rsidRDefault="00EF0272">
          <w:pPr>
            <w:pStyle w:val="lfej"/>
            <w:ind w:left="-352"/>
            <w:rPr>
              <w:lang w:val="hu-HU"/>
            </w:rPr>
          </w:pPr>
        </w:p>
      </w:tc>
    </w:tr>
    <w:tr w:rsidR="0080709C">
      <w:trPr>
        <w:cantSplit/>
        <w:trHeight w:val="385"/>
      </w:trPr>
      <w:tc>
        <w:tcPr>
          <w:tcW w:w="1346" w:type="dxa"/>
          <w:vMerge/>
        </w:tcPr>
        <w:p w:rsidR="0080709C" w:rsidRPr="00416228" w:rsidRDefault="00EF0272">
          <w:pPr>
            <w:pStyle w:val="lfej"/>
            <w:rPr>
              <w:lang w:val="hu-HU"/>
            </w:rPr>
          </w:pPr>
        </w:p>
      </w:tc>
      <w:tc>
        <w:tcPr>
          <w:tcW w:w="8789" w:type="dxa"/>
          <w:gridSpan w:val="2"/>
        </w:tcPr>
        <w:p w:rsidR="0080709C" w:rsidRPr="00416228" w:rsidRDefault="00EF0272">
          <w:pPr>
            <w:pStyle w:val="lfej"/>
            <w:rPr>
              <w:lang w:val="hu-HU"/>
            </w:rPr>
          </w:pPr>
        </w:p>
      </w:tc>
      <w:tc>
        <w:tcPr>
          <w:tcW w:w="160" w:type="dxa"/>
        </w:tcPr>
        <w:p w:rsidR="0080709C" w:rsidRPr="00416228" w:rsidRDefault="00EF0272">
          <w:pPr>
            <w:pStyle w:val="lfej"/>
            <w:rPr>
              <w:lang w:val="hu-HU"/>
            </w:rPr>
          </w:pPr>
        </w:p>
      </w:tc>
    </w:tr>
  </w:tbl>
  <w:p w:rsidR="0080709C" w:rsidRDefault="00EF0272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07" w:rsidRDefault="00EF027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F8"/>
    <w:rsid w:val="00011170"/>
    <w:rsid w:val="00072AF6"/>
    <w:rsid w:val="00090C99"/>
    <w:rsid w:val="000A1553"/>
    <w:rsid w:val="00132D27"/>
    <w:rsid w:val="002260D6"/>
    <w:rsid w:val="002603E7"/>
    <w:rsid w:val="002879DB"/>
    <w:rsid w:val="00321464"/>
    <w:rsid w:val="003377F8"/>
    <w:rsid w:val="004351C1"/>
    <w:rsid w:val="00470842"/>
    <w:rsid w:val="009450E6"/>
    <w:rsid w:val="009611B2"/>
    <w:rsid w:val="00A826F7"/>
    <w:rsid w:val="00A83A2D"/>
    <w:rsid w:val="00A94D46"/>
    <w:rsid w:val="00B73B21"/>
    <w:rsid w:val="00BF7E79"/>
    <w:rsid w:val="00D0425D"/>
    <w:rsid w:val="00D234DC"/>
    <w:rsid w:val="00D36570"/>
    <w:rsid w:val="00D60518"/>
    <w:rsid w:val="00D63E4A"/>
    <w:rsid w:val="00E43584"/>
    <w:rsid w:val="00E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7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377F8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basedOn w:val="Bekezdsalapbettpusa"/>
    <w:link w:val="lfej"/>
    <w:rsid w:val="003377F8"/>
    <w:rPr>
      <w:rFonts w:ascii="Times New Roman" w:eastAsia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rsid w:val="003377F8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rsid w:val="003377F8"/>
    <w:rPr>
      <w:rFonts w:ascii="Times New Roman" w:eastAsia="Times New Roman" w:hAnsi="Times New Roman" w:cs="Times New Roman"/>
      <w:sz w:val="20"/>
      <w:szCs w:val="20"/>
      <w:lang w:val="x-none" w:eastAsia="hu-HU"/>
    </w:rPr>
  </w:style>
  <w:style w:type="paragraph" w:styleId="Cm">
    <w:name w:val="Title"/>
    <w:basedOn w:val="Norml"/>
    <w:link w:val="CmChar"/>
    <w:qFormat/>
    <w:rsid w:val="003377F8"/>
    <w:pPr>
      <w:widowControl w:val="0"/>
      <w:jc w:val="center"/>
    </w:pPr>
    <w:rPr>
      <w:smallCaps/>
      <w:sz w:val="34"/>
      <w:lang w:val="x-none"/>
    </w:rPr>
  </w:style>
  <w:style w:type="character" w:customStyle="1" w:styleId="CmChar">
    <w:name w:val="Cím Char"/>
    <w:basedOn w:val="Bekezdsalapbettpusa"/>
    <w:link w:val="Cm"/>
    <w:rsid w:val="003377F8"/>
    <w:rPr>
      <w:rFonts w:ascii="Times New Roman" w:eastAsia="Times New Roman" w:hAnsi="Times New Roman" w:cs="Times New Roman"/>
      <w:smallCaps/>
      <w:sz w:val="34"/>
      <w:szCs w:val="20"/>
      <w:lang w:val="x-none" w:eastAsia="hu-HU"/>
    </w:rPr>
  </w:style>
  <w:style w:type="paragraph" w:styleId="NormlWeb">
    <w:name w:val="Normal (Web)"/>
    <w:basedOn w:val="Norml"/>
    <w:uiPriority w:val="99"/>
    <w:semiHidden/>
    <w:unhideWhenUsed/>
    <w:rsid w:val="00D0425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7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377F8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basedOn w:val="Bekezdsalapbettpusa"/>
    <w:link w:val="lfej"/>
    <w:rsid w:val="003377F8"/>
    <w:rPr>
      <w:rFonts w:ascii="Times New Roman" w:eastAsia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rsid w:val="003377F8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rsid w:val="003377F8"/>
    <w:rPr>
      <w:rFonts w:ascii="Times New Roman" w:eastAsia="Times New Roman" w:hAnsi="Times New Roman" w:cs="Times New Roman"/>
      <w:sz w:val="20"/>
      <w:szCs w:val="20"/>
      <w:lang w:val="x-none" w:eastAsia="hu-HU"/>
    </w:rPr>
  </w:style>
  <w:style w:type="paragraph" w:styleId="Cm">
    <w:name w:val="Title"/>
    <w:basedOn w:val="Norml"/>
    <w:link w:val="CmChar"/>
    <w:qFormat/>
    <w:rsid w:val="003377F8"/>
    <w:pPr>
      <w:widowControl w:val="0"/>
      <w:jc w:val="center"/>
    </w:pPr>
    <w:rPr>
      <w:smallCaps/>
      <w:sz w:val="34"/>
      <w:lang w:val="x-none"/>
    </w:rPr>
  </w:style>
  <w:style w:type="character" w:customStyle="1" w:styleId="CmChar">
    <w:name w:val="Cím Char"/>
    <w:basedOn w:val="Bekezdsalapbettpusa"/>
    <w:link w:val="Cm"/>
    <w:rsid w:val="003377F8"/>
    <w:rPr>
      <w:rFonts w:ascii="Times New Roman" w:eastAsia="Times New Roman" w:hAnsi="Times New Roman" w:cs="Times New Roman"/>
      <w:smallCaps/>
      <w:sz w:val="34"/>
      <w:szCs w:val="20"/>
      <w:lang w:val="x-none" w:eastAsia="hu-HU"/>
    </w:rPr>
  </w:style>
  <w:style w:type="paragraph" w:styleId="NormlWeb">
    <w:name w:val="Normal (Web)"/>
    <w:basedOn w:val="Norml"/>
    <w:uiPriority w:val="99"/>
    <w:semiHidden/>
    <w:unhideWhenUsed/>
    <w:rsid w:val="00D0425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</dc:creator>
  <cp:lastModifiedBy>RH-KKI</cp:lastModifiedBy>
  <cp:revision>2</cp:revision>
  <dcterms:created xsi:type="dcterms:W3CDTF">2016-07-08T08:23:00Z</dcterms:created>
  <dcterms:modified xsi:type="dcterms:W3CDTF">2016-07-08T08:23:00Z</dcterms:modified>
</cp:coreProperties>
</file>